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8D979" w14:textId="766635E2" w:rsidR="00E741CF" w:rsidRPr="009F6686" w:rsidRDefault="006A1EC7" w:rsidP="000229A8">
      <w:pPr>
        <w:jc w:val="both"/>
        <w:rPr>
          <w:rFonts w:ascii="Arial" w:hAnsi="Arial" w:cs="Arial"/>
        </w:rPr>
      </w:pPr>
      <w:r w:rsidRPr="00574250">
        <w:rPr>
          <w:rFonts w:ascii="Arial" w:hAnsi="Arial" w:cs="Arial"/>
          <w:b/>
        </w:rPr>
        <w:t>Formulierungshilfe für einen Auftragsverarbeitungsvertrag</w:t>
      </w:r>
      <w:r w:rsidR="007F490A" w:rsidRPr="00574250">
        <w:rPr>
          <w:rFonts w:ascii="Arial" w:hAnsi="Arial" w:cs="Arial"/>
          <w:b/>
        </w:rPr>
        <w:t xml:space="preserve"> </w:t>
      </w:r>
      <w:r w:rsidRPr="00574250">
        <w:rPr>
          <w:rFonts w:ascii="Arial" w:hAnsi="Arial" w:cs="Arial"/>
          <w:b/>
        </w:rPr>
        <w:t xml:space="preserve">nach Art. 28 Abs. 3 </w:t>
      </w:r>
      <w:r w:rsidR="009E103E">
        <w:rPr>
          <w:rFonts w:ascii="Arial" w:hAnsi="Arial" w:cs="Arial"/>
          <w:b/>
        </w:rPr>
        <w:t>der Europäischen Datenschutz-Grundverordnung (</w:t>
      </w:r>
      <w:r w:rsidRPr="00574250">
        <w:rPr>
          <w:rFonts w:ascii="Arial" w:hAnsi="Arial" w:cs="Arial"/>
          <w:b/>
        </w:rPr>
        <w:t>DS-GVO</w:t>
      </w:r>
      <w:r w:rsidR="009E103E">
        <w:rPr>
          <w:rFonts w:ascii="Arial" w:hAnsi="Arial" w:cs="Arial"/>
          <w:b/>
        </w:rPr>
        <w:t>)</w:t>
      </w:r>
      <w:r w:rsidR="00474B91">
        <w:rPr>
          <w:rFonts w:ascii="Arial" w:hAnsi="Arial" w:cs="Arial"/>
          <w:b/>
        </w:rPr>
        <w:t xml:space="preserve"> </w:t>
      </w:r>
      <w:r w:rsidR="00B55896" w:rsidRPr="00574250">
        <w:rPr>
          <w:rFonts w:ascii="Arial" w:hAnsi="Arial" w:cs="Arial"/>
          <w:b/>
        </w:rPr>
        <w:t>bei</w:t>
      </w:r>
      <w:r w:rsidR="002946AB" w:rsidRPr="00574250">
        <w:rPr>
          <w:rFonts w:ascii="Arial" w:hAnsi="Arial" w:cs="Arial"/>
          <w:b/>
        </w:rPr>
        <w:t xml:space="preserve"> </w:t>
      </w:r>
      <w:r w:rsidR="00E741CF">
        <w:rPr>
          <w:rFonts w:ascii="Arial" w:hAnsi="Arial" w:cs="Arial"/>
          <w:b/>
        </w:rPr>
        <w:t>einer Unternehmensveräußerung</w:t>
      </w:r>
      <w:r w:rsidR="00B356CB">
        <w:rPr>
          <w:rFonts w:ascii="Arial" w:hAnsi="Arial" w:cs="Arial"/>
          <w:b/>
        </w:rPr>
        <w:t xml:space="preserve"> </w:t>
      </w:r>
      <w:r w:rsidR="00F94F53" w:rsidRPr="00F94F53">
        <w:rPr>
          <w:rFonts w:ascii="Arial" w:hAnsi="Arial" w:cs="Arial"/>
          <w:b/>
        </w:rPr>
        <w:t xml:space="preserve">im Wege des Asset-Deals </w:t>
      </w:r>
      <w:r w:rsidR="00380700" w:rsidRPr="00574250">
        <w:rPr>
          <w:rFonts w:ascii="Arial" w:hAnsi="Arial" w:cs="Arial"/>
          <w:b/>
        </w:rPr>
        <w:t xml:space="preserve">zur </w:t>
      </w:r>
      <w:r w:rsidR="00E162AA">
        <w:rPr>
          <w:rFonts w:ascii="Arial" w:hAnsi="Arial" w:cs="Arial"/>
          <w:b/>
        </w:rPr>
        <w:t>A</w:t>
      </w:r>
      <w:r w:rsidR="00944BB1">
        <w:rPr>
          <w:rFonts w:ascii="Arial" w:hAnsi="Arial" w:cs="Arial"/>
          <w:b/>
        </w:rPr>
        <w:t>ufbewahrung</w:t>
      </w:r>
      <w:r w:rsidR="00E162AA">
        <w:rPr>
          <w:rFonts w:ascii="Arial" w:hAnsi="Arial" w:cs="Arial"/>
          <w:b/>
        </w:rPr>
        <w:t xml:space="preserve"> </w:t>
      </w:r>
      <w:r w:rsidR="00944BB1">
        <w:rPr>
          <w:rFonts w:ascii="Arial" w:hAnsi="Arial" w:cs="Arial"/>
          <w:b/>
        </w:rPr>
        <w:t>von</w:t>
      </w:r>
      <w:r w:rsidR="00D82CFB" w:rsidRPr="00574250">
        <w:rPr>
          <w:rFonts w:ascii="Arial" w:hAnsi="Arial" w:cs="Arial"/>
          <w:b/>
        </w:rPr>
        <w:t xml:space="preserve"> </w:t>
      </w:r>
      <w:r w:rsidR="00944BB1">
        <w:rPr>
          <w:rFonts w:ascii="Arial" w:hAnsi="Arial" w:cs="Arial"/>
          <w:b/>
        </w:rPr>
        <w:t>Altk</w:t>
      </w:r>
      <w:r w:rsidR="00B45A70">
        <w:rPr>
          <w:rFonts w:ascii="Arial" w:hAnsi="Arial" w:cs="Arial"/>
          <w:b/>
        </w:rPr>
        <w:t>undend</w:t>
      </w:r>
      <w:r w:rsidR="009B4011" w:rsidRPr="00574250">
        <w:rPr>
          <w:rFonts w:ascii="Arial" w:hAnsi="Arial" w:cs="Arial"/>
          <w:b/>
        </w:rPr>
        <w:t>aten</w:t>
      </w:r>
      <w:r w:rsidR="00944BB1">
        <w:rPr>
          <w:rFonts w:ascii="Arial" w:hAnsi="Arial" w:cs="Arial"/>
          <w:b/>
        </w:rPr>
        <w:t xml:space="preserve"> </w:t>
      </w:r>
      <w:r w:rsidR="002602BC">
        <w:rPr>
          <w:rFonts w:ascii="Arial" w:hAnsi="Arial" w:cs="Arial"/>
          <w:b/>
        </w:rPr>
        <w:t>sowie</w:t>
      </w:r>
      <w:r w:rsidR="00B0512E">
        <w:rPr>
          <w:rFonts w:ascii="Arial" w:hAnsi="Arial" w:cs="Arial"/>
          <w:b/>
        </w:rPr>
        <w:t xml:space="preserve"> </w:t>
      </w:r>
      <w:r w:rsidR="002602BC">
        <w:rPr>
          <w:rFonts w:ascii="Arial" w:hAnsi="Arial" w:cs="Arial"/>
          <w:b/>
        </w:rPr>
        <w:t xml:space="preserve">späteren </w:t>
      </w:r>
      <w:r w:rsidR="00B0512E">
        <w:rPr>
          <w:rFonts w:ascii="Arial" w:hAnsi="Arial" w:cs="Arial"/>
          <w:b/>
        </w:rPr>
        <w:t xml:space="preserve">Datenvernichtung </w:t>
      </w:r>
      <w:r w:rsidR="00E162AA">
        <w:rPr>
          <w:rFonts w:ascii="Arial" w:hAnsi="Arial" w:cs="Arial"/>
          <w:b/>
        </w:rPr>
        <w:t xml:space="preserve">durch den </w:t>
      </w:r>
      <w:r w:rsidR="002946AB" w:rsidRPr="00574250">
        <w:rPr>
          <w:rFonts w:ascii="Arial" w:hAnsi="Arial" w:cs="Arial"/>
          <w:b/>
        </w:rPr>
        <w:t>Erwerber</w:t>
      </w:r>
      <w:r w:rsidR="009B4011" w:rsidRPr="00574250">
        <w:rPr>
          <w:rFonts w:ascii="Arial" w:hAnsi="Arial" w:cs="Arial"/>
          <w:b/>
        </w:rPr>
        <w:t xml:space="preserve"> </w:t>
      </w:r>
      <w:bookmarkStart w:id="0" w:name="_GoBack"/>
      <w:bookmarkEnd w:id="0"/>
    </w:p>
    <w:p w14:paraId="17ABED92" w14:textId="77777777" w:rsidR="00E741CF" w:rsidRDefault="00E741CF" w:rsidP="000229A8">
      <w:pPr>
        <w:jc w:val="both"/>
        <w:rPr>
          <w:rFonts w:ascii="Arial" w:hAnsi="Arial" w:cs="Arial"/>
          <w:b/>
        </w:rPr>
      </w:pPr>
    </w:p>
    <w:p w14:paraId="39C5C232" w14:textId="77777777" w:rsidR="006A1EC7" w:rsidRPr="00574250" w:rsidRDefault="00C7221E" w:rsidP="000229A8">
      <w:pPr>
        <w:jc w:val="both"/>
        <w:rPr>
          <w:rFonts w:ascii="Arial" w:hAnsi="Arial" w:cs="Arial"/>
          <w:b/>
        </w:rPr>
      </w:pPr>
      <w:r w:rsidRPr="00574250">
        <w:rPr>
          <w:rFonts w:ascii="Arial" w:hAnsi="Arial" w:cs="Arial"/>
          <w:b/>
        </w:rPr>
        <w:t>I</w:t>
      </w:r>
      <w:r w:rsidR="00DD48F8" w:rsidRPr="00574250">
        <w:rPr>
          <w:rFonts w:ascii="Arial" w:hAnsi="Arial" w:cs="Arial"/>
          <w:b/>
        </w:rPr>
        <w:t>.</w:t>
      </w:r>
      <w:r w:rsidR="00DD48F8" w:rsidRPr="00574250">
        <w:rPr>
          <w:rFonts w:ascii="Arial" w:hAnsi="Arial" w:cs="Arial"/>
          <w:b/>
        </w:rPr>
        <w:tab/>
      </w:r>
      <w:r w:rsidR="006A1EC7" w:rsidRPr="00574250">
        <w:rPr>
          <w:rFonts w:ascii="Arial" w:hAnsi="Arial" w:cs="Arial"/>
          <w:b/>
        </w:rPr>
        <w:t>Hinweis:</w:t>
      </w:r>
    </w:p>
    <w:p w14:paraId="72B7CEEE" w14:textId="77777777" w:rsidR="007D31D8" w:rsidRPr="00574250" w:rsidRDefault="007D31D8" w:rsidP="000229A8">
      <w:pPr>
        <w:spacing w:after="0" w:line="300" w:lineRule="auto"/>
        <w:jc w:val="both"/>
        <w:rPr>
          <w:rFonts w:ascii="Arial" w:hAnsi="Arial" w:cs="Arial"/>
        </w:rPr>
      </w:pPr>
    </w:p>
    <w:p w14:paraId="108A6757" w14:textId="77777777" w:rsidR="00032BDC" w:rsidRPr="00574250" w:rsidRDefault="006A1EC7" w:rsidP="000229A8">
      <w:pPr>
        <w:spacing w:after="0" w:line="300" w:lineRule="auto"/>
        <w:jc w:val="both"/>
        <w:rPr>
          <w:rFonts w:ascii="Arial" w:hAnsi="Arial" w:cs="Arial"/>
        </w:rPr>
      </w:pPr>
      <w:r w:rsidRPr="00574250">
        <w:rPr>
          <w:rFonts w:ascii="Arial" w:hAnsi="Arial" w:cs="Arial"/>
        </w:rPr>
        <w:t>D</w:t>
      </w:r>
      <w:r w:rsidR="00606968" w:rsidRPr="00574250">
        <w:rPr>
          <w:rFonts w:ascii="Arial" w:hAnsi="Arial" w:cs="Arial"/>
        </w:rPr>
        <w:t>as nachfolgende Muster soll eine</w:t>
      </w:r>
      <w:r w:rsidRPr="00574250">
        <w:rPr>
          <w:rFonts w:ascii="Arial" w:hAnsi="Arial" w:cs="Arial"/>
        </w:rPr>
        <w:t xml:space="preserve"> Formulieru</w:t>
      </w:r>
      <w:r w:rsidR="004F071B" w:rsidRPr="00574250">
        <w:rPr>
          <w:rFonts w:ascii="Arial" w:hAnsi="Arial" w:cs="Arial"/>
        </w:rPr>
        <w:t xml:space="preserve">ngshilfe </w:t>
      </w:r>
      <w:r w:rsidR="005A656A" w:rsidRPr="00574250">
        <w:rPr>
          <w:rFonts w:ascii="Arial" w:hAnsi="Arial" w:cs="Arial"/>
        </w:rPr>
        <w:t>für folgende Konstellation ge</w:t>
      </w:r>
      <w:r w:rsidR="00606968" w:rsidRPr="00574250">
        <w:rPr>
          <w:rFonts w:ascii="Arial" w:hAnsi="Arial" w:cs="Arial"/>
        </w:rPr>
        <w:t>ben</w:t>
      </w:r>
      <w:r w:rsidR="005A656A" w:rsidRPr="00574250">
        <w:rPr>
          <w:rFonts w:ascii="Arial" w:hAnsi="Arial" w:cs="Arial"/>
        </w:rPr>
        <w:t xml:space="preserve">: </w:t>
      </w:r>
    </w:p>
    <w:p w14:paraId="28AB3738" w14:textId="77777777" w:rsidR="00032BDC" w:rsidRPr="00574250" w:rsidRDefault="00032BDC" w:rsidP="000229A8">
      <w:pPr>
        <w:spacing w:after="0" w:line="300" w:lineRule="auto"/>
        <w:jc w:val="both"/>
        <w:rPr>
          <w:rFonts w:ascii="Arial" w:hAnsi="Arial" w:cs="Arial"/>
        </w:rPr>
      </w:pPr>
    </w:p>
    <w:p w14:paraId="4B72252D" w14:textId="3F1656D8" w:rsidR="007F490A" w:rsidRPr="00574250" w:rsidRDefault="00E17D7F" w:rsidP="000229A8">
      <w:pPr>
        <w:spacing w:after="0" w:line="300" w:lineRule="auto"/>
        <w:jc w:val="both"/>
        <w:rPr>
          <w:rFonts w:ascii="Arial" w:hAnsi="Arial" w:cs="Arial"/>
        </w:rPr>
      </w:pPr>
      <w:r>
        <w:rPr>
          <w:rFonts w:ascii="Arial" w:hAnsi="Arial" w:cs="Arial"/>
        </w:rPr>
        <w:t xml:space="preserve">Sofern </w:t>
      </w:r>
      <w:r w:rsidR="0093295F">
        <w:rPr>
          <w:rFonts w:ascii="Arial" w:hAnsi="Arial" w:cs="Arial"/>
        </w:rPr>
        <w:t xml:space="preserve">die Veräußerung eines Unternehmens nicht in Form der Übertragung von Gesellschaftsanteilen erfolgt, </w:t>
      </w:r>
      <w:r w:rsidR="005C241C">
        <w:rPr>
          <w:rFonts w:ascii="Arial" w:hAnsi="Arial" w:cs="Arial"/>
        </w:rPr>
        <w:t xml:space="preserve">wird dies durch den Verkauf einzelner </w:t>
      </w:r>
      <w:r w:rsidR="009241A9">
        <w:rPr>
          <w:rFonts w:ascii="Arial" w:hAnsi="Arial" w:cs="Arial"/>
        </w:rPr>
        <w:t>Vermögensbestandteile eines</w:t>
      </w:r>
      <w:r w:rsidR="002A45B0">
        <w:rPr>
          <w:rFonts w:ascii="Arial" w:hAnsi="Arial" w:cs="Arial"/>
        </w:rPr>
        <w:t xml:space="preserve"> Unternehme</w:t>
      </w:r>
      <w:r w:rsidR="00200A6D">
        <w:rPr>
          <w:rFonts w:ascii="Arial" w:hAnsi="Arial" w:cs="Arial"/>
        </w:rPr>
        <w:t>n</w:t>
      </w:r>
      <w:r w:rsidR="009241A9">
        <w:rPr>
          <w:rFonts w:ascii="Arial" w:hAnsi="Arial" w:cs="Arial"/>
        </w:rPr>
        <w:t>s</w:t>
      </w:r>
      <w:r w:rsidR="002A45B0">
        <w:rPr>
          <w:rFonts w:ascii="Arial" w:hAnsi="Arial" w:cs="Arial"/>
        </w:rPr>
        <w:t xml:space="preserve"> </w:t>
      </w:r>
      <w:r w:rsidR="008025C1">
        <w:rPr>
          <w:rFonts w:ascii="Arial" w:hAnsi="Arial" w:cs="Arial"/>
        </w:rPr>
        <w:t xml:space="preserve">im Wege </w:t>
      </w:r>
      <w:r w:rsidR="00200A6D">
        <w:rPr>
          <w:rFonts w:ascii="Arial" w:hAnsi="Arial" w:cs="Arial"/>
        </w:rPr>
        <w:t xml:space="preserve">des </w:t>
      </w:r>
      <w:r w:rsidR="00C146F6">
        <w:rPr>
          <w:rFonts w:ascii="Arial" w:hAnsi="Arial" w:cs="Arial"/>
        </w:rPr>
        <w:t>A</w:t>
      </w:r>
      <w:r w:rsidR="00200A6D">
        <w:rPr>
          <w:rFonts w:ascii="Arial" w:hAnsi="Arial" w:cs="Arial"/>
        </w:rPr>
        <w:t xml:space="preserve">sset-Deals </w:t>
      </w:r>
      <w:r w:rsidR="00C51B41">
        <w:rPr>
          <w:rFonts w:ascii="Arial" w:hAnsi="Arial" w:cs="Arial"/>
        </w:rPr>
        <w:t>realisiert.</w:t>
      </w:r>
      <w:r w:rsidR="00671255">
        <w:rPr>
          <w:rFonts w:ascii="Arial" w:hAnsi="Arial" w:cs="Arial"/>
        </w:rPr>
        <w:t xml:space="preserve"> Trotz Veräußerung hat der Veräußerer </w:t>
      </w:r>
      <w:r w:rsidR="00615385">
        <w:rPr>
          <w:rFonts w:ascii="Arial" w:hAnsi="Arial" w:cs="Arial"/>
        </w:rPr>
        <w:t xml:space="preserve">auch bei abgeschlossenen Verträgen </w:t>
      </w:r>
      <w:r w:rsidR="00671255">
        <w:rPr>
          <w:rFonts w:ascii="Arial" w:hAnsi="Arial" w:cs="Arial"/>
        </w:rPr>
        <w:t xml:space="preserve">regelmäßig </w:t>
      </w:r>
      <w:r w:rsidR="006C2AB1">
        <w:rPr>
          <w:rFonts w:ascii="Arial" w:hAnsi="Arial" w:cs="Arial"/>
        </w:rPr>
        <w:t>handels- und steuerrechtliche</w:t>
      </w:r>
      <w:r w:rsidR="00C51B41">
        <w:rPr>
          <w:rFonts w:ascii="Arial" w:hAnsi="Arial" w:cs="Arial"/>
        </w:rPr>
        <w:t xml:space="preserve"> </w:t>
      </w:r>
      <w:r w:rsidR="006C2AB1">
        <w:rPr>
          <w:rFonts w:ascii="Arial" w:hAnsi="Arial" w:cs="Arial"/>
        </w:rPr>
        <w:t xml:space="preserve">Aufbewahrungspflichten zu erfüllen. </w:t>
      </w:r>
      <w:r w:rsidR="000D28C4">
        <w:rPr>
          <w:rFonts w:ascii="Arial" w:hAnsi="Arial" w:cs="Arial"/>
        </w:rPr>
        <w:t xml:space="preserve">Die aufzubewahrenden Unterlagen enthalten </w:t>
      </w:r>
      <w:r w:rsidR="003844D3">
        <w:rPr>
          <w:rFonts w:ascii="Arial" w:hAnsi="Arial" w:cs="Arial"/>
        </w:rPr>
        <w:t>fast ausnahmslos</w:t>
      </w:r>
      <w:r w:rsidR="000D28C4">
        <w:rPr>
          <w:rFonts w:ascii="Arial" w:hAnsi="Arial" w:cs="Arial"/>
        </w:rPr>
        <w:t xml:space="preserve"> personenbezogene Daten.</w:t>
      </w:r>
      <w:r w:rsidR="002160B5">
        <w:rPr>
          <w:rFonts w:ascii="Arial" w:hAnsi="Arial" w:cs="Arial"/>
        </w:rPr>
        <w:t xml:space="preserve"> </w:t>
      </w:r>
      <w:r w:rsidR="006C2AB1">
        <w:rPr>
          <w:rFonts w:ascii="Arial" w:hAnsi="Arial" w:cs="Arial"/>
        </w:rPr>
        <w:t xml:space="preserve">Sofern </w:t>
      </w:r>
      <w:r w:rsidR="000D28C4">
        <w:rPr>
          <w:rFonts w:ascii="Arial" w:hAnsi="Arial" w:cs="Arial"/>
        </w:rPr>
        <w:t xml:space="preserve">der Veräußerer </w:t>
      </w:r>
      <w:r w:rsidR="006C2AB1">
        <w:rPr>
          <w:rFonts w:ascii="Arial" w:hAnsi="Arial" w:cs="Arial"/>
        </w:rPr>
        <w:t xml:space="preserve">beabsichtigt, </w:t>
      </w:r>
      <w:r w:rsidR="00495715">
        <w:rPr>
          <w:rFonts w:ascii="Arial" w:hAnsi="Arial" w:cs="Arial"/>
        </w:rPr>
        <w:t xml:space="preserve">lediglich </w:t>
      </w:r>
      <w:r w:rsidR="006C2AB1">
        <w:rPr>
          <w:rFonts w:ascii="Arial" w:hAnsi="Arial" w:cs="Arial"/>
        </w:rPr>
        <w:t>diese Aufbewahrungspflichten mithilfe des Erwerbers seines Unternehmens</w:t>
      </w:r>
      <w:r w:rsidR="000D28C4">
        <w:rPr>
          <w:rFonts w:ascii="Arial" w:hAnsi="Arial" w:cs="Arial"/>
        </w:rPr>
        <w:t xml:space="preserve"> zu erfüllen, </w:t>
      </w:r>
      <w:r w:rsidR="002160B5">
        <w:rPr>
          <w:rFonts w:ascii="Arial" w:hAnsi="Arial" w:cs="Arial"/>
        </w:rPr>
        <w:t xml:space="preserve">die Unterlagen </w:t>
      </w:r>
      <w:r w:rsidR="00495715">
        <w:rPr>
          <w:rFonts w:ascii="Arial" w:hAnsi="Arial" w:cs="Arial"/>
        </w:rPr>
        <w:t xml:space="preserve">also </w:t>
      </w:r>
      <w:r w:rsidR="002160B5">
        <w:rPr>
          <w:rFonts w:ascii="Arial" w:hAnsi="Arial" w:cs="Arial"/>
        </w:rPr>
        <w:t>bei ihm</w:t>
      </w:r>
      <w:r w:rsidR="004F3EF4">
        <w:rPr>
          <w:rFonts w:ascii="Arial" w:hAnsi="Arial" w:cs="Arial"/>
        </w:rPr>
        <w:t xml:space="preserve"> </w:t>
      </w:r>
      <w:r w:rsidR="00860205">
        <w:rPr>
          <w:rFonts w:ascii="Arial" w:hAnsi="Arial" w:cs="Arial"/>
        </w:rPr>
        <w:t>speichern</w:t>
      </w:r>
      <w:r w:rsidR="004F3EF4">
        <w:rPr>
          <w:rFonts w:ascii="Arial" w:hAnsi="Arial" w:cs="Arial"/>
        </w:rPr>
        <w:t xml:space="preserve"> zu lassen, ist dazu </w:t>
      </w:r>
      <w:r w:rsidR="00481A07" w:rsidRPr="00574250">
        <w:rPr>
          <w:rFonts w:ascii="Arial" w:hAnsi="Arial" w:cs="Arial"/>
        </w:rPr>
        <w:t>der Abschluss eines Vertrages über eine Auftragsverarbeitung gemäß Art. 28 Abs. 3 DS-GVO erforderlich. Die</w:t>
      </w:r>
      <w:r w:rsidR="00A06665">
        <w:rPr>
          <w:rFonts w:ascii="Arial" w:hAnsi="Arial" w:cs="Arial"/>
        </w:rPr>
        <w:t xml:space="preserve"> </w:t>
      </w:r>
      <w:r w:rsidR="00AC3EC1">
        <w:rPr>
          <w:rFonts w:ascii="Arial" w:hAnsi="Arial" w:cs="Arial"/>
        </w:rPr>
        <w:t>Übergabe der</w:t>
      </w:r>
      <w:r w:rsidR="00A06665">
        <w:rPr>
          <w:rFonts w:ascii="Arial" w:hAnsi="Arial" w:cs="Arial"/>
        </w:rPr>
        <w:t xml:space="preserve"> </w:t>
      </w:r>
      <w:r w:rsidR="009D0C16">
        <w:rPr>
          <w:rFonts w:ascii="Arial" w:hAnsi="Arial" w:cs="Arial"/>
        </w:rPr>
        <w:t xml:space="preserve">personenbezogenen </w:t>
      </w:r>
      <w:r w:rsidR="00DD4761">
        <w:rPr>
          <w:rFonts w:ascii="Arial" w:hAnsi="Arial" w:cs="Arial"/>
        </w:rPr>
        <w:t>Kundend</w:t>
      </w:r>
      <w:r w:rsidR="00481A07" w:rsidRPr="00574250">
        <w:rPr>
          <w:rFonts w:ascii="Arial" w:hAnsi="Arial" w:cs="Arial"/>
        </w:rPr>
        <w:t xml:space="preserve">aten </w:t>
      </w:r>
      <w:r w:rsidR="00F47FF9">
        <w:rPr>
          <w:rFonts w:ascii="Arial" w:hAnsi="Arial" w:cs="Arial"/>
        </w:rPr>
        <w:t xml:space="preserve">ist zweckgebunden, sie </w:t>
      </w:r>
      <w:r w:rsidR="00AC3EC1">
        <w:rPr>
          <w:rFonts w:ascii="Arial" w:hAnsi="Arial" w:cs="Arial"/>
        </w:rPr>
        <w:t xml:space="preserve">erfolgt ausschließlich </w:t>
      </w:r>
      <w:r w:rsidR="00481A07" w:rsidRPr="00574250">
        <w:rPr>
          <w:rFonts w:ascii="Arial" w:hAnsi="Arial" w:cs="Arial"/>
        </w:rPr>
        <w:t xml:space="preserve">zum Zwecke </w:t>
      </w:r>
      <w:r w:rsidR="00515624">
        <w:rPr>
          <w:rFonts w:ascii="Arial" w:hAnsi="Arial" w:cs="Arial"/>
        </w:rPr>
        <w:t xml:space="preserve">der Einhaltung </w:t>
      </w:r>
      <w:r w:rsidR="00481A07" w:rsidRPr="00574250">
        <w:rPr>
          <w:rFonts w:ascii="Arial" w:hAnsi="Arial" w:cs="Arial"/>
        </w:rPr>
        <w:t xml:space="preserve">gesetzlicher </w:t>
      </w:r>
      <w:r w:rsidR="00515624">
        <w:rPr>
          <w:rFonts w:ascii="Arial" w:hAnsi="Arial" w:cs="Arial"/>
        </w:rPr>
        <w:t xml:space="preserve">oder vertraglicher </w:t>
      </w:r>
      <w:r w:rsidR="00CE626A">
        <w:rPr>
          <w:rFonts w:ascii="Arial" w:hAnsi="Arial" w:cs="Arial"/>
        </w:rPr>
        <w:t>Aufbewahrungsfristen</w:t>
      </w:r>
      <w:r w:rsidR="00CA434F">
        <w:rPr>
          <w:rFonts w:ascii="Arial" w:hAnsi="Arial" w:cs="Arial"/>
        </w:rPr>
        <w:t xml:space="preserve"> bzw. zur anschließenden Vernichtung.</w:t>
      </w:r>
      <w:r w:rsidR="00481A07" w:rsidRPr="00574250">
        <w:rPr>
          <w:rFonts w:ascii="Arial" w:hAnsi="Arial" w:cs="Arial"/>
        </w:rPr>
        <w:t xml:space="preserve"> Der Erwerber hat diese Daten zwingend von </w:t>
      </w:r>
      <w:r w:rsidR="000007DF">
        <w:rPr>
          <w:rFonts w:ascii="Arial" w:hAnsi="Arial" w:cs="Arial"/>
        </w:rPr>
        <w:t>seinen eigenen</w:t>
      </w:r>
      <w:r w:rsidR="000007DF" w:rsidRPr="00574250">
        <w:rPr>
          <w:rFonts w:ascii="Arial" w:hAnsi="Arial" w:cs="Arial"/>
        </w:rPr>
        <w:t xml:space="preserve"> </w:t>
      </w:r>
      <w:r w:rsidR="00481A07" w:rsidRPr="00574250">
        <w:rPr>
          <w:rFonts w:ascii="Arial" w:hAnsi="Arial" w:cs="Arial"/>
        </w:rPr>
        <w:t>Kundendaten zu trennen</w:t>
      </w:r>
      <w:r w:rsidR="000007DF">
        <w:rPr>
          <w:rFonts w:ascii="Arial" w:hAnsi="Arial" w:cs="Arial"/>
        </w:rPr>
        <w:t xml:space="preserve">. Zu eigenen Zwecken darf er </w:t>
      </w:r>
      <w:r w:rsidR="009F5D0A">
        <w:rPr>
          <w:rFonts w:ascii="Arial" w:hAnsi="Arial" w:cs="Arial"/>
        </w:rPr>
        <w:t xml:space="preserve">die Daten nur verarbeiten, wenn er zuvor eine </w:t>
      </w:r>
      <w:r w:rsidR="004E362F">
        <w:rPr>
          <w:rFonts w:ascii="Arial" w:hAnsi="Arial" w:cs="Arial"/>
        </w:rPr>
        <w:t xml:space="preserve">diesbezügliche </w:t>
      </w:r>
      <w:r w:rsidR="009F5D0A">
        <w:rPr>
          <w:rFonts w:ascii="Arial" w:hAnsi="Arial" w:cs="Arial"/>
        </w:rPr>
        <w:t>wirksame</w:t>
      </w:r>
      <w:r w:rsidR="00DD4761">
        <w:rPr>
          <w:rFonts w:ascii="Arial" w:hAnsi="Arial" w:cs="Arial"/>
        </w:rPr>
        <w:t xml:space="preserve"> </w:t>
      </w:r>
      <w:r w:rsidR="00C77E3B">
        <w:rPr>
          <w:rFonts w:ascii="Arial" w:hAnsi="Arial" w:cs="Arial"/>
        </w:rPr>
        <w:t xml:space="preserve">Einwilligung </w:t>
      </w:r>
      <w:r w:rsidR="004E362F">
        <w:rPr>
          <w:rFonts w:ascii="Arial" w:hAnsi="Arial" w:cs="Arial"/>
        </w:rPr>
        <w:t>oder die Voraussetzungen einer anderen Rechtsgrundlage vorliegen</w:t>
      </w:r>
      <w:r w:rsidR="00C77E3B">
        <w:rPr>
          <w:rFonts w:ascii="Arial" w:hAnsi="Arial" w:cs="Arial"/>
        </w:rPr>
        <w:t xml:space="preserve">. </w:t>
      </w:r>
      <w:r w:rsidR="00DD4761">
        <w:rPr>
          <w:rFonts w:ascii="Arial" w:hAnsi="Arial" w:cs="Arial"/>
        </w:rPr>
        <w:t>(</w:t>
      </w:r>
      <w:r w:rsidR="00C67875" w:rsidRPr="00DF20D1">
        <w:rPr>
          <w:rFonts w:ascii="Arial" w:hAnsi="Arial" w:cs="Arial"/>
        </w:rPr>
        <w:t>vgl</w:t>
      </w:r>
      <w:r w:rsidR="00C67875" w:rsidRPr="00DF20D1">
        <w:rPr>
          <w:rFonts w:ascii="Arial" w:hAnsi="Arial" w:cs="Arial"/>
          <w:i/>
        </w:rPr>
        <w:t xml:space="preserve">. </w:t>
      </w:r>
      <w:r w:rsidR="00C67875" w:rsidRPr="000D506A">
        <w:rPr>
          <w:rFonts w:ascii="Arial" w:hAnsi="Arial" w:cs="Arial"/>
        </w:rPr>
        <w:t xml:space="preserve">dazu </w:t>
      </w:r>
      <w:r w:rsidR="000D506A">
        <w:rPr>
          <w:rFonts w:ascii="Arial" w:hAnsi="Arial" w:cs="Arial"/>
        </w:rPr>
        <w:t xml:space="preserve">den </w:t>
      </w:r>
      <w:r w:rsidR="00C67875" w:rsidRPr="000D506A">
        <w:rPr>
          <w:rFonts w:ascii="Arial" w:hAnsi="Arial" w:cs="Arial"/>
        </w:rPr>
        <w:t xml:space="preserve">Beschluss der Konferenz der unabhängigen Datenschutzaufsichtsbehörden des Bundes und der Länder </w:t>
      </w:r>
      <w:r w:rsidR="00B40BF6" w:rsidRPr="000D506A">
        <w:rPr>
          <w:rFonts w:ascii="Arial" w:hAnsi="Arial" w:cs="Arial"/>
        </w:rPr>
        <w:t>„Übermittlungen personenbezogener Daten an die Erwerberin oder den Erwerber eines Unterneh</w:t>
      </w:r>
      <w:r w:rsidR="00DF20D1" w:rsidRPr="000D506A">
        <w:rPr>
          <w:rFonts w:ascii="Arial" w:hAnsi="Arial" w:cs="Arial"/>
        </w:rPr>
        <w:t>mens im Rahmen eines Asset-Deals</w:t>
      </w:r>
      <w:r w:rsidR="00B11745">
        <w:rPr>
          <w:rFonts w:ascii="Arial" w:hAnsi="Arial" w:cs="Arial"/>
        </w:rPr>
        <w:t>“ vom 11.09.2024</w:t>
      </w:r>
      <w:r w:rsidR="00DF20D1" w:rsidRPr="000D506A">
        <w:rPr>
          <w:rFonts w:ascii="Arial" w:hAnsi="Arial" w:cs="Arial"/>
        </w:rPr>
        <w:t>)</w:t>
      </w:r>
      <w:r w:rsidR="00DB7E6C" w:rsidRPr="000D506A">
        <w:rPr>
          <w:rFonts w:ascii="Arial" w:hAnsi="Arial" w:cs="Arial"/>
        </w:rPr>
        <w:t>.</w:t>
      </w:r>
      <w:r w:rsidR="00481A07" w:rsidRPr="00DF20D1">
        <w:rPr>
          <w:rFonts w:ascii="Arial" w:hAnsi="Arial" w:cs="Arial"/>
        </w:rPr>
        <w:t xml:space="preserve"> </w:t>
      </w:r>
    </w:p>
    <w:p w14:paraId="75091446" w14:textId="77777777" w:rsidR="007F490A" w:rsidRPr="00574250" w:rsidRDefault="007F490A" w:rsidP="000229A8">
      <w:pPr>
        <w:spacing w:after="0" w:line="300" w:lineRule="auto"/>
        <w:jc w:val="both"/>
        <w:rPr>
          <w:rFonts w:ascii="Arial" w:hAnsi="Arial" w:cs="Arial"/>
        </w:rPr>
      </w:pPr>
    </w:p>
    <w:p w14:paraId="785BB4F7" w14:textId="668147F8" w:rsidR="00236031" w:rsidRDefault="00463718" w:rsidP="000229A8">
      <w:pPr>
        <w:spacing w:after="0" w:line="300" w:lineRule="auto"/>
        <w:jc w:val="both"/>
        <w:rPr>
          <w:rFonts w:ascii="Arial" w:hAnsi="Arial" w:cs="Arial"/>
        </w:rPr>
      </w:pPr>
      <w:r>
        <w:rPr>
          <w:rFonts w:ascii="Arial" w:hAnsi="Arial" w:cs="Arial"/>
        </w:rPr>
        <w:t>Je nach Unternehmenstätigkeit ist zu prüfen, ob die zu übergebenden Datenbestände neben personenbezogenen Daten im Sinne des Art. 4 Nr. 1 DS-GVO</w:t>
      </w:r>
      <w:r w:rsidR="00696014">
        <w:rPr>
          <w:rFonts w:ascii="Arial" w:hAnsi="Arial" w:cs="Arial"/>
        </w:rPr>
        <w:t xml:space="preserve"> auch </w:t>
      </w:r>
      <w:r w:rsidR="00236031">
        <w:rPr>
          <w:rFonts w:ascii="Arial" w:hAnsi="Arial" w:cs="Arial"/>
        </w:rPr>
        <w:t>besonderer Kategorien</w:t>
      </w:r>
      <w:r w:rsidR="00696014">
        <w:rPr>
          <w:rFonts w:ascii="Arial" w:hAnsi="Arial" w:cs="Arial"/>
        </w:rPr>
        <w:t xml:space="preserve"> </w:t>
      </w:r>
      <w:r w:rsidR="00236031">
        <w:rPr>
          <w:rFonts w:ascii="Arial" w:hAnsi="Arial" w:cs="Arial"/>
        </w:rPr>
        <w:t>personenbezogener</w:t>
      </w:r>
      <w:r w:rsidR="00696014">
        <w:rPr>
          <w:rFonts w:ascii="Arial" w:hAnsi="Arial" w:cs="Arial"/>
        </w:rPr>
        <w:t xml:space="preserve"> Daten </w:t>
      </w:r>
      <w:r w:rsidR="00236031">
        <w:rPr>
          <w:rFonts w:ascii="Arial" w:hAnsi="Arial" w:cs="Arial"/>
        </w:rPr>
        <w:t>nach Art. 9 DS-GVO beinhalten.</w:t>
      </w:r>
      <w:r w:rsidR="00724ABD">
        <w:rPr>
          <w:rFonts w:ascii="Arial" w:hAnsi="Arial" w:cs="Arial"/>
        </w:rPr>
        <w:t xml:space="preserve"> Der Vertrag ist dann an den ausgewiesenen Stellen anzupassen. </w:t>
      </w:r>
    </w:p>
    <w:p w14:paraId="713A6B87" w14:textId="77777777" w:rsidR="00236031" w:rsidRDefault="00236031" w:rsidP="000229A8">
      <w:pPr>
        <w:spacing w:after="0" w:line="300" w:lineRule="auto"/>
        <w:jc w:val="both"/>
        <w:rPr>
          <w:rFonts w:ascii="Arial" w:hAnsi="Arial" w:cs="Arial"/>
        </w:rPr>
      </w:pPr>
    </w:p>
    <w:p w14:paraId="693C075C" w14:textId="638E6B81" w:rsidR="006A1EC7" w:rsidRDefault="006A1EC7" w:rsidP="000229A8">
      <w:pPr>
        <w:spacing w:after="0" w:line="300" w:lineRule="auto"/>
        <w:jc w:val="both"/>
        <w:rPr>
          <w:rFonts w:ascii="Arial" w:hAnsi="Arial" w:cs="Arial"/>
        </w:rPr>
      </w:pPr>
      <w:r w:rsidRPr="00574250">
        <w:rPr>
          <w:rFonts w:ascii="Arial" w:hAnsi="Arial" w:cs="Arial"/>
        </w:rPr>
        <w:t xml:space="preserve">Diese Formulierungshilfe stellt </w:t>
      </w:r>
      <w:r w:rsidR="001452BD">
        <w:rPr>
          <w:rFonts w:ascii="Arial" w:hAnsi="Arial" w:cs="Arial"/>
        </w:rPr>
        <w:t>weder eine</w:t>
      </w:r>
      <w:r w:rsidR="001452BD" w:rsidRPr="00574250">
        <w:rPr>
          <w:rFonts w:ascii="Arial" w:hAnsi="Arial" w:cs="Arial"/>
        </w:rPr>
        <w:t xml:space="preserve"> </w:t>
      </w:r>
      <w:r w:rsidRPr="00574250">
        <w:rPr>
          <w:rFonts w:ascii="Arial" w:hAnsi="Arial" w:cs="Arial"/>
        </w:rPr>
        <w:t xml:space="preserve">zivilrechtliche Beratung durch </w:t>
      </w:r>
      <w:r w:rsidR="002C07B3">
        <w:rPr>
          <w:rFonts w:ascii="Arial" w:hAnsi="Arial" w:cs="Arial"/>
        </w:rPr>
        <w:t>e</w:t>
      </w:r>
      <w:r w:rsidR="001452BD">
        <w:rPr>
          <w:rFonts w:ascii="Arial" w:hAnsi="Arial" w:cs="Arial"/>
        </w:rPr>
        <w:t>ine Datenschutzaufsichtsbehörde noch eine</w:t>
      </w:r>
      <w:r w:rsidR="00C2052F" w:rsidRPr="00574250">
        <w:rPr>
          <w:rFonts w:ascii="Arial" w:hAnsi="Arial" w:cs="Arial"/>
        </w:rPr>
        <w:t xml:space="preserve"> </w:t>
      </w:r>
      <w:r w:rsidR="001452BD" w:rsidRPr="00244F99">
        <w:rPr>
          <w:rFonts w:ascii="Arial" w:hAnsi="Arial" w:cs="Arial"/>
        </w:rPr>
        <w:t xml:space="preserve">Standardvertragsklausel im Sinne von Art. 28 Abs. 8 DS-GVO </w:t>
      </w:r>
      <w:r w:rsidRPr="00574250">
        <w:rPr>
          <w:rFonts w:ascii="Arial" w:hAnsi="Arial" w:cs="Arial"/>
        </w:rPr>
        <w:t>dar. Es wird darauf hingewiesen,</w:t>
      </w:r>
      <w:r w:rsidR="00C2052F" w:rsidRPr="00574250">
        <w:rPr>
          <w:rFonts w:ascii="Arial" w:hAnsi="Arial" w:cs="Arial"/>
        </w:rPr>
        <w:t xml:space="preserve"> </w:t>
      </w:r>
      <w:r w:rsidRPr="00574250">
        <w:rPr>
          <w:rFonts w:ascii="Arial" w:hAnsi="Arial" w:cs="Arial"/>
        </w:rPr>
        <w:t>dass es den Verwendern obliegt, die zivilrechtliche Bewertung dieser Formulierungshilfe vorzunehmen.</w:t>
      </w:r>
      <w:r w:rsidR="00813E72" w:rsidRPr="00574250">
        <w:rPr>
          <w:rFonts w:ascii="Arial" w:hAnsi="Arial" w:cs="Arial"/>
        </w:rPr>
        <w:t xml:space="preserve"> </w:t>
      </w:r>
      <w:r w:rsidRPr="00574250">
        <w:rPr>
          <w:rFonts w:ascii="Arial" w:hAnsi="Arial" w:cs="Arial"/>
        </w:rPr>
        <w:t xml:space="preserve">Insbesondere ist durch </w:t>
      </w:r>
      <w:r w:rsidR="002C07B3">
        <w:rPr>
          <w:rFonts w:ascii="Arial" w:hAnsi="Arial" w:cs="Arial"/>
        </w:rPr>
        <w:t>die Datenschutzaufsichtsbehörde</w:t>
      </w:r>
      <w:r w:rsidRPr="00574250">
        <w:rPr>
          <w:rFonts w:ascii="Arial" w:hAnsi="Arial" w:cs="Arial"/>
        </w:rPr>
        <w:t xml:space="preserve"> keine Prüfung nach den §§ 307ff. BGB vorgenommen worden.</w:t>
      </w:r>
      <w:r w:rsidR="00803094">
        <w:rPr>
          <w:rFonts w:ascii="Arial" w:hAnsi="Arial" w:cs="Arial"/>
        </w:rPr>
        <w:t xml:space="preserve"> Die Formulierungshilfe ist den </w:t>
      </w:r>
      <w:r w:rsidR="000B4C3D">
        <w:rPr>
          <w:rFonts w:ascii="Arial" w:hAnsi="Arial" w:cs="Arial"/>
        </w:rPr>
        <w:t>tatsächlichen Umständen anzupassen.</w:t>
      </w:r>
    </w:p>
    <w:p w14:paraId="3EF35539" w14:textId="77777777" w:rsidR="005D19DA" w:rsidRPr="00574250" w:rsidRDefault="005D19DA" w:rsidP="000229A8">
      <w:pPr>
        <w:spacing w:after="0" w:line="300" w:lineRule="auto"/>
        <w:jc w:val="both"/>
        <w:rPr>
          <w:rFonts w:ascii="Arial" w:hAnsi="Arial" w:cs="Arial"/>
        </w:rPr>
      </w:pPr>
    </w:p>
    <w:p w14:paraId="18194EC4" w14:textId="77777777" w:rsidR="00590FC4" w:rsidRPr="00574250" w:rsidRDefault="00590FC4" w:rsidP="000229A8">
      <w:pPr>
        <w:spacing w:after="0" w:line="300" w:lineRule="auto"/>
        <w:jc w:val="both"/>
        <w:rPr>
          <w:rFonts w:ascii="Arial" w:hAnsi="Arial" w:cs="Arial"/>
        </w:rPr>
      </w:pPr>
    </w:p>
    <w:p w14:paraId="1DEF6DA0" w14:textId="77777777" w:rsidR="00AB69FE" w:rsidRDefault="00C7221E" w:rsidP="000229A8">
      <w:pPr>
        <w:pageBreakBefore/>
        <w:spacing w:after="0" w:line="300" w:lineRule="auto"/>
        <w:jc w:val="both"/>
        <w:rPr>
          <w:rFonts w:ascii="Arial" w:hAnsi="Arial" w:cs="Arial"/>
          <w:b/>
        </w:rPr>
      </w:pPr>
      <w:r w:rsidRPr="00574250">
        <w:rPr>
          <w:rFonts w:ascii="Arial" w:hAnsi="Arial" w:cs="Arial"/>
          <w:b/>
        </w:rPr>
        <w:lastRenderedPageBreak/>
        <w:t>II</w:t>
      </w:r>
      <w:r w:rsidR="00DD48F8" w:rsidRPr="00574250">
        <w:rPr>
          <w:rFonts w:ascii="Arial" w:hAnsi="Arial" w:cs="Arial"/>
          <w:b/>
        </w:rPr>
        <w:t xml:space="preserve">. </w:t>
      </w:r>
      <w:r w:rsidR="00DD48F8" w:rsidRPr="00574250">
        <w:rPr>
          <w:rFonts w:ascii="Arial" w:hAnsi="Arial" w:cs="Arial"/>
          <w:b/>
        </w:rPr>
        <w:tab/>
      </w:r>
      <w:r w:rsidR="005D19DA">
        <w:rPr>
          <w:rFonts w:ascii="Arial" w:hAnsi="Arial" w:cs="Arial"/>
          <w:b/>
        </w:rPr>
        <w:t xml:space="preserve">Muster </w:t>
      </w:r>
    </w:p>
    <w:p w14:paraId="054D645A" w14:textId="77777777" w:rsidR="005D19DA" w:rsidRPr="00574250" w:rsidRDefault="005D19DA" w:rsidP="000229A8">
      <w:pPr>
        <w:spacing w:after="0" w:line="300" w:lineRule="auto"/>
        <w:jc w:val="both"/>
        <w:rPr>
          <w:rFonts w:ascii="Arial" w:hAnsi="Arial" w:cs="Arial"/>
          <w:b/>
        </w:rPr>
      </w:pPr>
    </w:p>
    <w:p w14:paraId="050F8047" w14:textId="77777777" w:rsidR="007C6C4C" w:rsidRPr="00574250" w:rsidRDefault="007C6C4C" w:rsidP="000229A8">
      <w:pPr>
        <w:spacing w:after="0" w:line="300" w:lineRule="auto"/>
        <w:jc w:val="both"/>
        <w:rPr>
          <w:rFonts w:ascii="Arial" w:hAnsi="Arial" w:cs="Arial"/>
          <w:b/>
        </w:rPr>
      </w:pPr>
      <w:r w:rsidRPr="00574250">
        <w:rPr>
          <w:rFonts w:ascii="Arial" w:hAnsi="Arial" w:cs="Arial"/>
          <w:b/>
        </w:rPr>
        <w:t>Auftragsverarbeitungsvertrag</w:t>
      </w:r>
    </w:p>
    <w:p w14:paraId="3EB8E462" w14:textId="2DE005CE" w:rsidR="007C6C4C" w:rsidRPr="00574250" w:rsidRDefault="007C6C4C" w:rsidP="000229A8">
      <w:pPr>
        <w:spacing w:after="0" w:line="300" w:lineRule="auto"/>
        <w:jc w:val="both"/>
        <w:rPr>
          <w:rFonts w:ascii="Arial" w:hAnsi="Arial" w:cs="Arial"/>
          <w:b/>
        </w:rPr>
      </w:pPr>
      <w:r w:rsidRPr="00574250">
        <w:rPr>
          <w:rFonts w:ascii="Arial" w:hAnsi="Arial" w:cs="Arial"/>
          <w:b/>
        </w:rPr>
        <w:t xml:space="preserve">nach Art. 28 Abs. 3 DS-GVO über die datenschutzgerechte </w:t>
      </w:r>
      <w:r w:rsidR="00724ABD">
        <w:rPr>
          <w:rFonts w:ascii="Arial" w:hAnsi="Arial" w:cs="Arial"/>
          <w:b/>
        </w:rPr>
        <w:t xml:space="preserve">Aufbewahrung </w:t>
      </w:r>
      <w:r w:rsidR="00240FD0" w:rsidRPr="00FD7EDF">
        <w:rPr>
          <w:rFonts w:ascii="Arial" w:hAnsi="Arial" w:cs="Arial"/>
          <w:b/>
        </w:rPr>
        <w:t xml:space="preserve">und </w:t>
      </w:r>
      <w:r w:rsidR="00D01C41">
        <w:rPr>
          <w:rFonts w:ascii="Arial" w:hAnsi="Arial" w:cs="Arial"/>
          <w:b/>
        </w:rPr>
        <w:t xml:space="preserve">Vernichtung </w:t>
      </w:r>
      <w:r w:rsidR="00D01C41" w:rsidRPr="00574250">
        <w:rPr>
          <w:rFonts w:ascii="Arial" w:hAnsi="Arial" w:cs="Arial"/>
          <w:b/>
        </w:rPr>
        <w:t>von</w:t>
      </w:r>
      <w:r w:rsidRPr="00574250">
        <w:rPr>
          <w:rFonts w:ascii="Arial" w:hAnsi="Arial" w:cs="Arial"/>
          <w:b/>
        </w:rPr>
        <w:t xml:space="preserve"> besonderen Kategorien personenbezogener Daten und /oder </w:t>
      </w:r>
      <w:r w:rsidR="00AB69FE" w:rsidRPr="00574250">
        <w:rPr>
          <w:rFonts w:ascii="Arial" w:hAnsi="Arial" w:cs="Arial"/>
          <w:b/>
        </w:rPr>
        <w:t>personenbezogener Daten</w:t>
      </w:r>
    </w:p>
    <w:p w14:paraId="561E4D1B" w14:textId="77777777" w:rsidR="007C6C4C" w:rsidRPr="00574250" w:rsidRDefault="007C6C4C" w:rsidP="000229A8">
      <w:pPr>
        <w:spacing w:after="0" w:line="300" w:lineRule="auto"/>
        <w:jc w:val="both"/>
        <w:rPr>
          <w:rFonts w:ascii="Arial" w:hAnsi="Arial" w:cs="Arial"/>
          <w:b/>
        </w:rPr>
      </w:pPr>
    </w:p>
    <w:p w14:paraId="6380E5EA" w14:textId="77777777" w:rsidR="007C6C4C" w:rsidRPr="00574250" w:rsidRDefault="007C6C4C" w:rsidP="000229A8">
      <w:pPr>
        <w:spacing w:after="0" w:line="300" w:lineRule="auto"/>
        <w:jc w:val="both"/>
        <w:rPr>
          <w:rFonts w:ascii="Arial" w:hAnsi="Arial" w:cs="Arial"/>
          <w:b/>
        </w:rPr>
      </w:pPr>
    </w:p>
    <w:p w14:paraId="63012B6E" w14:textId="77777777" w:rsidR="00C42530" w:rsidRPr="00574250" w:rsidRDefault="00C42530" w:rsidP="000229A8">
      <w:pPr>
        <w:spacing w:after="0" w:line="300" w:lineRule="auto"/>
        <w:jc w:val="both"/>
        <w:rPr>
          <w:rFonts w:ascii="Arial" w:hAnsi="Arial" w:cs="Arial"/>
        </w:rPr>
      </w:pPr>
      <w:r w:rsidRPr="00574250">
        <w:rPr>
          <w:rFonts w:ascii="Arial" w:hAnsi="Arial" w:cs="Arial"/>
        </w:rPr>
        <w:t>zwischen</w:t>
      </w:r>
    </w:p>
    <w:p w14:paraId="3EEC0A9B" w14:textId="77777777" w:rsidR="00C42530" w:rsidRPr="00574250" w:rsidRDefault="00C42530" w:rsidP="000229A8">
      <w:pPr>
        <w:spacing w:after="0" w:line="300" w:lineRule="auto"/>
        <w:jc w:val="both"/>
        <w:rPr>
          <w:rFonts w:ascii="Arial" w:hAnsi="Arial" w:cs="Arial"/>
        </w:rPr>
      </w:pPr>
      <w:r w:rsidRPr="00574250">
        <w:rPr>
          <w:rFonts w:ascii="Arial" w:hAnsi="Arial" w:cs="Arial"/>
        </w:rPr>
        <w:t>__________________________________________________________</w:t>
      </w:r>
    </w:p>
    <w:p w14:paraId="005FA884" w14:textId="77777777" w:rsidR="00C42530" w:rsidRPr="00574250" w:rsidRDefault="00C42530" w:rsidP="000229A8">
      <w:pPr>
        <w:spacing w:after="0" w:line="300" w:lineRule="auto"/>
        <w:jc w:val="both"/>
        <w:rPr>
          <w:rFonts w:ascii="Arial" w:hAnsi="Arial" w:cs="Arial"/>
        </w:rPr>
      </w:pPr>
      <w:r w:rsidRPr="00574250">
        <w:rPr>
          <w:rFonts w:ascii="Arial" w:hAnsi="Arial" w:cs="Arial"/>
        </w:rPr>
        <w:t>als Verantwortlicher und (im Weiteren bezeichnet als) Auftraggeber</w:t>
      </w:r>
      <w:r w:rsidR="00244F99" w:rsidRPr="00574250">
        <w:rPr>
          <w:rStyle w:val="Funotenzeichen"/>
          <w:rFonts w:ascii="Arial" w:hAnsi="Arial" w:cs="Arial"/>
        </w:rPr>
        <w:footnoteReference w:id="1"/>
      </w:r>
    </w:p>
    <w:p w14:paraId="70D07903" w14:textId="77777777" w:rsidR="00244F99" w:rsidRPr="00574250" w:rsidRDefault="00244F99" w:rsidP="000229A8">
      <w:pPr>
        <w:spacing w:after="0" w:line="300" w:lineRule="auto"/>
        <w:jc w:val="both"/>
        <w:rPr>
          <w:rFonts w:ascii="Arial" w:hAnsi="Arial" w:cs="Arial"/>
        </w:rPr>
      </w:pPr>
    </w:p>
    <w:p w14:paraId="08BF569D" w14:textId="77777777" w:rsidR="00C42530" w:rsidRPr="00574250" w:rsidRDefault="00C42530" w:rsidP="000229A8">
      <w:pPr>
        <w:spacing w:after="0" w:line="300" w:lineRule="auto"/>
        <w:jc w:val="both"/>
        <w:rPr>
          <w:rFonts w:ascii="Arial" w:hAnsi="Arial" w:cs="Arial"/>
        </w:rPr>
      </w:pPr>
      <w:r w:rsidRPr="00574250">
        <w:rPr>
          <w:rFonts w:ascii="Arial" w:hAnsi="Arial" w:cs="Arial"/>
        </w:rPr>
        <w:t>und</w:t>
      </w:r>
    </w:p>
    <w:p w14:paraId="2F6A83E7" w14:textId="77777777" w:rsidR="00244F99" w:rsidRPr="00574250" w:rsidRDefault="00244F99" w:rsidP="000229A8">
      <w:pPr>
        <w:spacing w:after="0" w:line="300" w:lineRule="auto"/>
        <w:jc w:val="both"/>
        <w:rPr>
          <w:rFonts w:ascii="Arial" w:hAnsi="Arial" w:cs="Arial"/>
        </w:rPr>
      </w:pPr>
    </w:p>
    <w:p w14:paraId="2452F79B" w14:textId="77777777" w:rsidR="00244F99" w:rsidRPr="00574250" w:rsidRDefault="00244F99" w:rsidP="000229A8">
      <w:pPr>
        <w:spacing w:after="0" w:line="300" w:lineRule="auto"/>
        <w:jc w:val="both"/>
        <w:rPr>
          <w:rFonts w:ascii="Arial" w:hAnsi="Arial" w:cs="Arial"/>
        </w:rPr>
      </w:pPr>
    </w:p>
    <w:p w14:paraId="1DF1C21D" w14:textId="77777777" w:rsidR="00C42530" w:rsidRPr="00574250" w:rsidRDefault="00C42530" w:rsidP="000229A8">
      <w:pPr>
        <w:spacing w:after="0" w:line="300" w:lineRule="auto"/>
        <w:jc w:val="both"/>
        <w:rPr>
          <w:rFonts w:ascii="Arial" w:hAnsi="Arial" w:cs="Arial"/>
        </w:rPr>
      </w:pPr>
      <w:r w:rsidRPr="00574250">
        <w:rPr>
          <w:rFonts w:ascii="Arial" w:hAnsi="Arial" w:cs="Arial"/>
        </w:rPr>
        <w:t>__________________________________________________________</w:t>
      </w:r>
    </w:p>
    <w:p w14:paraId="5EB08CFA" w14:textId="77777777" w:rsidR="00F53D8A" w:rsidRPr="00574250" w:rsidRDefault="00C42530" w:rsidP="000229A8">
      <w:pPr>
        <w:spacing w:after="0" w:line="300" w:lineRule="auto"/>
        <w:jc w:val="both"/>
        <w:rPr>
          <w:rFonts w:ascii="Arial" w:hAnsi="Arial" w:cs="Arial"/>
        </w:rPr>
      </w:pPr>
      <w:r w:rsidRPr="00574250">
        <w:rPr>
          <w:rFonts w:ascii="Arial" w:hAnsi="Arial" w:cs="Arial"/>
        </w:rPr>
        <w:t>als Auftragsverarbeiter und (im Weiteren bezeichnet als) Auftragnehmer</w:t>
      </w:r>
    </w:p>
    <w:p w14:paraId="361D46BC" w14:textId="77777777" w:rsidR="00C42530" w:rsidRPr="00574250" w:rsidRDefault="00C42530" w:rsidP="000229A8">
      <w:pPr>
        <w:spacing w:after="0" w:line="300" w:lineRule="auto"/>
        <w:jc w:val="both"/>
        <w:rPr>
          <w:rFonts w:ascii="Arial" w:hAnsi="Arial" w:cs="Arial"/>
          <w:b/>
        </w:rPr>
      </w:pPr>
    </w:p>
    <w:p w14:paraId="1C2F7410" w14:textId="77777777" w:rsidR="00C42530" w:rsidRPr="00574250" w:rsidRDefault="00C42530" w:rsidP="000229A8">
      <w:pPr>
        <w:spacing w:after="0" w:line="300" w:lineRule="auto"/>
        <w:jc w:val="both"/>
        <w:rPr>
          <w:rFonts w:ascii="Arial" w:hAnsi="Arial" w:cs="Arial"/>
          <w:b/>
        </w:rPr>
      </w:pPr>
    </w:p>
    <w:p w14:paraId="63845484" w14:textId="77777777" w:rsidR="00F53D8A" w:rsidRPr="00574250" w:rsidRDefault="00F53D8A" w:rsidP="000229A8">
      <w:pPr>
        <w:spacing w:after="0" w:line="300" w:lineRule="auto"/>
        <w:jc w:val="both"/>
        <w:rPr>
          <w:rFonts w:ascii="Arial" w:hAnsi="Arial" w:cs="Arial"/>
          <w:b/>
        </w:rPr>
      </w:pPr>
      <w:r w:rsidRPr="00574250">
        <w:rPr>
          <w:rFonts w:ascii="Arial" w:hAnsi="Arial" w:cs="Arial"/>
          <w:b/>
        </w:rPr>
        <w:t>Präambel</w:t>
      </w:r>
    </w:p>
    <w:p w14:paraId="66AB2976" w14:textId="77777777" w:rsidR="00F53D8A" w:rsidRPr="00574250" w:rsidRDefault="00F53D8A" w:rsidP="000229A8">
      <w:pPr>
        <w:spacing w:after="0" w:line="300" w:lineRule="auto"/>
        <w:jc w:val="both"/>
        <w:rPr>
          <w:rFonts w:ascii="Arial" w:hAnsi="Arial" w:cs="Arial"/>
          <w:b/>
        </w:rPr>
      </w:pPr>
    </w:p>
    <w:p w14:paraId="4F628815" w14:textId="77777777" w:rsidR="00FD7EDF" w:rsidRDefault="00F53D8A" w:rsidP="000229A8">
      <w:pPr>
        <w:spacing w:after="0" w:line="300" w:lineRule="auto"/>
        <w:jc w:val="both"/>
        <w:rPr>
          <w:rFonts w:ascii="Arial" w:hAnsi="Arial" w:cs="Arial"/>
        </w:rPr>
      </w:pPr>
      <w:r w:rsidRPr="00574250">
        <w:rPr>
          <w:rFonts w:ascii="Arial" w:hAnsi="Arial" w:cs="Arial"/>
        </w:rPr>
        <w:t>Der Auftraggeber möchte den Auftragnehmer mit den in § 2 genannten Leistungen beauftragen.</w:t>
      </w:r>
      <w:r w:rsidR="00FA2426" w:rsidRPr="00574250">
        <w:rPr>
          <w:rFonts w:ascii="Arial" w:hAnsi="Arial" w:cs="Arial"/>
        </w:rPr>
        <w:t xml:space="preserve"> Es besteht zwischen den Parteien der Hauptvertrag vom …</w:t>
      </w:r>
      <w:r w:rsidR="00FD7EDF">
        <w:rPr>
          <w:rFonts w:ascii="Arial" w:hAnsi="Arial" w:cs="Arial"/>
        </w:rPr>
        <w:t>……….</w:t>
      </w:r>
      <w:r w:rsidR="00FA2426" w:rsidRPr="00574250">
        <w:rPr>
          <w:rFonts w:ascii="Arial" w:hAnsi="Arial" w:cs="Arial"/>
        </w:rPr>
        <w:t xml:space="preserve"> </w:t>
      </w:r>
      <w:r w:rsidRPr="00574250">
        <w:rPr>
          <w:rFonts w:ascii="Arial" w:hAnsi="Arial" w:cs="Arial"/>
        </w:rPr>
        <w:t xml:space="preserve">Teil der Vertragsdurchführung ist die Verarbeitung von </w:t>
      </w:r>
    </w:p>
    <w:p w14:paraId="120B5CE8" w14:textId="77777777" w:rsidR="00FD7EDF" w:rsidRDefault="00FD7EDF" w:rsidP="000229A8">
      <w:pPr>
        <w:spacing w:after="0" w:line="300" w:lineRule="auto"/>
        <w:jc w:val="both"/>
        <w:rPr>
          <w:rFonts w:ascii="Arial" w:hAnsi="Arial" w:cs="Arial"/>
        </w:rPr>
      </w:pPr>
    </w:p>
    <w:p w14:paraId="58F7EA80" w14:textId="77777777" w:rsidR="00FD7EDF" w:rsidRDefault="00FD7EDF" w:rsidP="000229A8">
      <w:pPr>
        <w:spacing w:after="0" w:line="300" w:lineRule="auto"/>
        <w:jc w:val="both"/>
        <w:rPr>
          <w:rFonts w:ascii="Arial" w:hAnsi="Arial" w:cs="Arial"/>
        </w:rPr>
      </w:pPr>
      <w:r w:rsidRPr="00FD7EDF">
        <w:rPr>
          <w:rFonts w:ascii="Arial" w:hAnsi="Arial" w:cs="Arial"/>
        </w:rPr>
        <w:t></w:t>
      </w:r>
      <w:r>
        <w:rPr>
          <w:rFonts w:ascii="Arial" w:hAnsi="Arial" w:cs="Arial"/>
        </w:rPr>
        <w:t xml:space="preserve"> </w:t>
      </w:r>
      <w:r w:rsidR="00F53D8A" w:rsidRPr="00574250">
        <w:rPr>
          <w:rFonts w:ascii="Arial" w:hAnsi="Arial" w:cs="Arial"/>
        </w:rPr>
        <w:t>personenbezogenen Daten</w:t>
      </w:r>
      <w:r>
        <w:rPr>
          <w:rFonts w:ascii="Arial" w:hAnsi="Arial" w:cs="Arial"/>
        </w:rPr>
        <w:t xml:space="preserve"> und</w:t>
      </w:r>
    </w:p>
    <w:p w14:paraId="39EC0F83" w14:textId="77777777" w:rsidR="00E7403C" w:rsidRDefault="00E7403C" w:rsidP="000229A8">
      <w:pPr>
        <w:spacing w:after="0" w:line="300" w:lineRule="auto"/>
        <w:jc w:val="both"/>
        <w:rPr>
          <w:rFonts w:ascii="Arial" w:hAnsi="Arial" w:cs="Arial"/>
        </w:rPr>
      </w:pPr>
    </w:p>
    <w:p w14:paraId="301BD45B" w14:textId="77777777" w:rsidR="00E7403C" w:rsidRDefault="00FD7EDF" w:rsidP="000229A8">
      <w:pPr>
        <w:spacing w:after="0" w:line="300" w:lineRule="auto"/>
        <w:jc w:val="both"/>
        <w:rPr>
          <w:rFonts w:ascii="Arial" w:hAnsi="Arial" w:cs="Arial"/>
        </w:rPr>
      </w:pPr>
      <w:r>
        <w:rPr>
          <w:rFonts w:ascii="Arial" w:hAnsi="Arial" w:cs="Arial"/>
        </w:rPr>
        <w:t xml:space="preserve"> </w:t>
      </w:r>
      <w:r w:rsidRPr="00FD7EDF">
        <w:rPr>
          <w:rFonts w:ascii="Arial" w:hAnsi="Arial" w:cs="Arial"/>
        </w:rPr>
        <w:t></w:t>
      </w:r>
      <w:r w:rsidR="00E7403C" w:rsidRPr="00E7403C">
        <w:t xml:space="preserve"> </w:t>
      </w:r>
      <w:r w:rsidR="00E7403C" w:rsidRPr="00E7403C">
        <w:rPr>
          <w:rFonts w:ascii="Arial" w:hAnsi="Arial" w:cs="Arial"/>
        </w:rPr>
        <w:t>besonderen Kategorien personenbezogener Daten</w:t>
      </w:r>
      <w:r w:rsidR="00F53D8A" w:rsidRPr="00574250">
        <w:rPr>
          <w:rFonts w:ascii="Arial" w:hAnsi="Arial" w:cs="Arial"/>
        </w:rPr>
        <w:t xml:space="preserve">. </w:t>
      </w:r>
    </w:p>
    <w:p w14:paraId="36AE70A4" w14:textId="77777777" w:rsidR="00E7403C" w:rsidRDefault="00E7403C" w:rsidP="000229A8">
      <w:pPr>
        <w:spacing w:after="0" w:line="300" w:lineRule="auto"/>
        <w:jc w:val="both"/>
        <w:rPr>
          <w:rFonts w:ascii="Arial" w:hAnsi="Arial" w:cs="Arial"/>
        </w:rPr>
      </w:pPr>
    </w:p>
    <w:p w14:paraId="5D24054A" w14:textId="45682FE6" w:rsidR="00F53D8A" w:rsidRPr="00574250" w:rsidRDefault="00F53D8A" w:rsidP="000229A8">
      <w:pPr>
        <w:spacing w:after="0" w:line="300" w:lineRule="auto"/>
        <w:jc w:val="both"/>
        <w:rPr>
          <w:rFonts w:ascii="Arial" w:hAnsi="Arial" w:cs="Arial"/>
        </w:rPr>
      </w:pPr>
      <w:r w:rsidRPr="00574250">
        <w:rPr>
          <w:rFonts w:ascii="Arial" w:hAnsi="Arial" w:cs="Arial"/>
        </w:rPr>
        <w:t xml:space="preserve">Insbesondere </w:t>
      </w:r>
      <w:r w:rsidR="00684889">
        <w:rPr>
          <w:rFonts w:ascii="Arial" w:hAnsi="Arial" w:cs="Arial"/>
        </w:rPr>
        <w:t xml:space="preserve">stellt </w:t>
      </w:r>
      <w:r w:rsidRPr="00574250">
        <w:rPr>
          <w:rFonts w:ascii="Arial" w:hAnsi="Arial" w:cs="Arial"/>
        </w:rPr>
        <w:t>Art. 28 DS-GVO bestimmte Anforderungen an eine solche Auftragsverarbeitung. Zur Wahrung dieser Anforderungen schließen die Parteien den nachfolgenden Vertrag, dessen Erfüllung nicht gesondert vergütet wird, sofern dies nicht ausdrücklich vereinbart ist.</w:t>
      </w:r>
    </w:p>
    <w:p w14:paraId="49EBCD30" w14:textId="77777777" w:rsidR="00464165" w:rsidRPr="00574250" w:rsidRDefault="00464165" w:rsidP="000229A8">
      <w:pPr>
        <w:spacing w:after="0" w:line="300" w:lineRule="auto"/>
        <w:jc w:val="both"/>
        <w:rPr>
          <w:rFonts w:ascii="Arial" w:hAnsi="Arial" w:cs="Arial"/>
        </w:rPr>
      </w:pPr>
    </w:p>
    <w:p w14:paraId="762B7417" w14:textId="77777777" w:rsidR="00F53D8A" w:rsidRPr="00574250" w:rsidRDefault="00F53D8A" w:rsidP="000229A8">
      <w:pPr>
        <w:spacing w:after="0" w:line="300" w:lineRule="auto"/>
        <w:jc w:val="both"/>
        <w:rPr>
          <w:rFonts w:ascii="Arial" w:hAnsi="Arial" w:cs="Arial"/>
          <w:b/>
        </w:rPr>
      </w:pPr>
      <w:r w:rsidRPr="00574250">
        <w:rPr>
          <w:rFonts w:ascii="Arial" w:hAnsi="Arial" w:cs="Arial"/>
          <w:b/>
        </w:rPr>
        <w:t>§ 1 Begriffsbestimmungen</w:t>
      </w:r>
    </w:p>
    <w:p w14:paraId="7C118565" w14:textId="77777777" w:rsidR="00464165" w:rsidRPr="00574250" w:rsidRDefault="00464165" w:rsidP="000229A8">
      <w:pPr>
        <w:spacing w:after="0" w:line="300" w:lineRule="auto"/>
        <w:jc w:val="both"/>
        <w:rPr>
          <w:rFonts w:ascii="Arial" w:hAnsi="Arial" w:cs="Arial"/>
          <w:b/>
        </w:rPr>
      </w:pPr>
    </w:p>
    <w:p w14:paraId="47377B63" w14:textId="77777777" w:rsidR="00C7221E" w:rsidRPr="00574250" w:rsidRDefault="00F53D8A" w:rsidP="000229A8">
      <w:pPr>
        <w:spacing w:after="0" w:line="300" w:lineRule="auto"/>
        <w:jc w:val="both"/>
        <w:rPr>
          <w:rFonts w:ascii="Arial" w:hAnsi="Arial" w:cs="Arial"/>
        </w:rPr>
      </w:pPr>
      <w:r w:rsidRPr="00574250">
        <w:rPr>
          <w:rFonts w:ascii="Arial" w:hAnsi="Arial" w:cs="Arial"/>
        </w:rPr>
        <w:t xml:space="preserve">In diesem Vertrag verwendete Begriffe, die in Art. 4, </w:t>
      </w:r>
      <w:r w:rsidR="002804B3" w:rsidRPr="00574250">
        <w:rPr>
          <w:rFonts w:ascii="Arial" w:hAnsi="Arial" w:cs="Arial"/>
        </w:rPr>
        <w:t xml:space="preserve">6 und </w:t>
      </w:r>
      <w:r w:rsidRPr="00574250">
        <w:rPr>
          <w:rFonts w:ascii="Arial" w:hAnsi="Arial" w:cs="Arial"/>
        </w:rPr>
        <w:t>9 der Europäischen Datenschutz-Grundverordnung (DS-GVO) definiert werden, sind im Sinne dieser gesetzlichen Definition zu verstehen.</w:t>
      </w:r>
    </w:p>
    <w:p w14:paraId="36855D02" w14:textId="77777777" w:rsidR="00C7221E" w:rsidRPr="00574250" w:rsidRDefault="00C7221E" w:rsidP="000229A8">
      <w:pPr>
        <w:spacing w:after="0" w:line="300" w:lineRule="auto"/>
        <w:jc w:val="both"/>
        <w:rPr>
          <w:rFonts w:ascii="Arial" w:hAnsi="Arial" w:cs="Arial"/>
        </w:rPr>
      </w:pPr>
    </w:p>
    <w:p w14:paraId="354DD99D" w14:textId="77777777" w:rsidR="006A1EC7" w:rsidRPr="00574250" w:rsidRDefault="002804B3" w:rsidP="000229A8">
      <w:pPr>
        <w:spacing w:after="0" w:line="300" w:lineRule="auto"/>
        <w:jc w:val="both"/>
        <w:rPr>
          <w:rFonts w:ascii="Arial" w:hAnsi="Arial" w:cs="Arial"/>
          <w:b/>
        </w:rPr>
      </w:pPr>
      <w:r w:rsidRPr="00574250">
        <w:rPr>
          <w:rFonts w:ascii="Arial" w:hAnsi="Arial" w:cs="Arial"/>
          <w:b/>
        </w:rPr>
        <w:t>§ 2</w:t>
      </w:r>
      <w:r w:rsidR="006A1EC7" w:rsidRPr="00574250">
        <w:rPr>
          <w:rFonts w:ascii="Arial" w:hAnsi="Arial" w:cs="Arial"/>
          <w:b/>
        </w:rPr>
        <w:t xml:space="preserve"> Gegenstand und Dauer der Vereinbarung</w:t>
      </w:r>
    </w:p>
    <w:p w14:paraId="06A2253E" w14:textId="77777777" w:rsidR="00C7221E" w:rsidRPr="00574250" w:rsidRDefault="00C7221E" w:rsidP="000229A8">
      <w:pPr>
        <w:spacing w:after="0" w:line="300" w:lineRule="auto"/>
        <w:jc w:val="both"/>
        <w:rPr>
          <w:rFonts w:ascii="Arial" w:hAnsi="Arial" w:cs="Arial"/>
        </w:rPr>
      </w:pPr>
    </w:p>
    <w:p w14:paraId="157B80C3" w14:textId="77777777" w:rsidR="006A1EC7" w:rsidRPr="00574250" w:rsidRDefault="006A1EC7" w:rsidP="000229A8">
      <w:pPr>
        <w:spacing w:after="0" w:line="300" w:lineRule="auto"/>
        <w:jc w:val="both"/>
        <w:rPr>
          <w:rFonts w:ascii="Arial" w:hAnsi="Arial" w:cs="Arial"/>
        </w:rPr>
      </w:pPr>
      <w:r w:rsidRPr="00574250">
        <w:rPr>
          <w:rFonts w:ascii="Arial" w:hAnsi="Arial" w:cs="Arial"/>
        </w:rPr>
        <w:t xml:space="preserve">Der Auftrag umfasst </w:t>
      </w:r>
      <w:r w:rsidR="001934F5" w:rsidRPr="00574250">
        <w:rPr>
          <w:rFonts w:ascii="Arial" w:hAnsi="Arial" w:cs="Arial"/>
        </w:rPr>
        <w:t>Folgendes</w:t>
      </w:r>
      <w:r w:rsidRPr="00574250">
        <w:rPr>
          <w:rFonts w:ascii="Arial" w:hAnsi="Arial" w:cs="Arial"/>
        </w:rPr>
        <w:t>:</w:t>
      </w:r>
    </w:p>
    <w:p w14:paraId="3E076606" w14:textId="77777777" w:rsidR="002804B3" w:rsidRPr="00574250" w:rsidRDefault="002804B3" w:rsidP="000229A8">
      <w:pPr>
        <w:spacing w:after="0" w:line="300" w:lineRule="auto"/>
        <w:jc w:val="both"/>
        <w:rPr>
          <w:rFonts w:ascii="Arial" w:hAnsi="Arial" w:cs="Arial"/>
        </w:rPr>
      </w:pPr>
    </w:p>
    <w:p w14:paraId="3CE1BBF6" w14:textId="19733BFE" w:rsidR="007570E0" w:rsidRDefault="00574250" w:rsidP="000229A8">
      <w:pPr>
        <w:tabs>
          <w:tab w:val="left" w:pos="426"/>
        </w:tabs>
        <w:spacing w:after="0" w:line="300" w:lineRule="auto"/>
        <w:jc w:val="both"/>
        <w:rPr>
          <w:rFonts w:ascii="Arial" w:hAnsi="Arial" w:cs="Arial"/>
        </w:rPr>
      </w:pPr>
      <w:r>
        <w:rPr>
          <w:rFonts w:ascii="Arial" w:hAnsi="Arial" w:cs="Arial"/>
        </w:rPr>
        <w:lastRenderedPageBreak/>
        <w:t>(1)</w:t>
      </w:r>
      <w:r w:rsidR="002C662A" w:rsidRPr="00574250">
        <w:rPr>
          <w:rFonts w:ascii="Arial" w:hAnsi="Arial" w:cs="Arial"/>
        </w:rPr>
        <w:t xml:space="preserve"> </w:t>
      </w:r>
      <w:r w:rsidR="00396A8F" w:rsidRPr="00574250">
        <w:rPr>
          <w:rFonts w:ascii="Arial" w:hAnsi="Arial" w:cs="Arial"/>
        </w:rPr>
        <w:t>Der Auftrag</w:t>
      </w:r>
      <w:r w:rsidR="007570E0" w:rsidRPr="00574250">
        <w:rPr>
          <w:rFonts w:ascii="Arial" w:hAnsi="Arial" w:cs="Arial"/>
        </w:rPr>
        <w:t>geber über</w:t>
      </w:r>
      <w:r w:rsidR="00FB5E90">
        <w:rPr>
          <w:rFonts w:ascii="Arial" w:hAnsi="Arial" w:cs="Arial"/>
        </w:rPr>
        <w:t>gibt</w:t>
      </w:r>
      <w:r w:rsidR="007570E0" w:rsidRPr="00574250">
        <w:rPr>
          <w:rFonts w:ascii="Arial" w:hAnsi="Arial" w:cs="Arial"/>
        </w:rPr>
        <w:t xml:space="preserve"> dem Auftrag</w:t>
      </w:r>
      <w:r w:rsidR="00C357BB">
        <w:rPr>
          <w:rFonts w:ascii="Arial" w:hAnsi="Arial" w:cs="Arial"/>
        </w:rPr>
        <w:t>nehmer</w:t>
      </w:r>
    </w:p>
    <w:p w14:paraId="56AA5026" w14:textId="77777777" w:rsidR="00FB3B84" w:rsidRPr="00574250" w:rsidRDefault="00FB3B84" w:rsidP="000229A8">
      <w:pPr>
        <w:spacing w:after="0" w:line="300" w:lineRule="auto"/>
        <w:jc w:val="both"/>
        <w:rPr>
          <w:rFonts w:ascii="Arial" w:hAnsi="Arial" w:cs="Arial"/>
        </w:rPr>
      </w:pPr>
    </w:p>
    <w:p w14:paraId="5ED1A8D4" w14:textId="2BF15FB2" w:rsidR="0064384A" w:rsidRPr="00574250" w:rsidRDefault="00D77352" w:rsidP="000229A8">
      <w:pPr>
        <w:pStyle w:val="Listenabsatz"/>
        <w:spacing w:after="0" w:line="300" w:lineRule="auto"/>
        <w:ind w:left="709" w:hanging="283"/>
        <w:jc w:val="both"/>
        <w:rPr>
          <w:rFonts w:ascii="Arial" w:hAnsi="Arial" w:cs="Arial"/>
        </w:rPr>
      </w:pPr>
      <w:r w:rsidRPr="00574250">
        <w:rPr>
          <w:rFonts w:ascii="Arial" w:hAnsi="Arial" w:cs="Arial"/>
        </w:rPr>
        <w:t xml:space="preserve"> </w:t>
      </w:r>
      <w:r w:rsidR="004D4B75">
        <w:rPr>
          <w:rFonts w:ascii="Arial" w:hAnsi="Arial" w:cs="Arial"/>
        </w:rPr>
        <w:t>Geschäftsunterlagen</w:t>
      </w:r>
      <w:r w:rsidR="004C2E7E" w:rsidRPr="00574250">
        <w:rPr>
          <w:rFonts w:ascii="Arial" w:hAnsi="Arial" w:cs="Arial"/>
        </w:rPr>
        <w:t xml:space="preserve"> des Auftragsgebers</w:t>
      </w:r>
      <w:r w:rsidRPr="00574250">
        <w:rPr>
          <w:rFonts w:ascii="Arial" w:hAnsi="Arial" w:cs="Arial"/>
        </w:rPr>
        <w:t xml:space="preserve">, die </w:t>
      </w:r>
      <w:r w:rsidR="006272C7">
        <w:rPr>
          <w:rFonts w:ascii="Arial" w:hAnsi="Arial" w:cs="Arial"/>
        </w:rPr>
        <w:t xml:space="preserve">nach den </w:t>
      </w:r>
      <w:r w:rsidR="000305E7">
        <w:rPr>
          <w:rFonts w:ascii="Arial" w:hAnsi="Arial" w:cs="Arial"/>
        </w:rPr>
        <w:t xml:space="preserve">einschlägigen </w:t>
      </w:r>
      <w:r w:rsidR="006272C7">
        <w:rPr>
          <w:rFonts w:ascii="Arial" w:hAnsi="Arial" w:cs="Arial"/>
        </w:rPr>
        <w:t>gesetzlich</w:t>
      </w:r>
      <w:r w:rsidR="00C925BC">
        <w:rPr>
          <w:rFonts w:ascii="Arial" w:hAnsi="Arial" w:cs="Arial"/>
        </w:rPr>
        <w:t>en</w:t>
      </w:r>
      <w:r w:rsidR="006272C7">
        <w:rPr>
          <w:rFonts w:ascii="Arial" w:hAnsi="Arial" w:cs="Arial"/>
        </w:rPr>
        <w:t xml:space="preserve"> </w:t>
      </w:r>
      <w:r w:rsidR="00DD311F">
        <w:rPr>
          <w:rFonts w:ascii="Arial" w:hAnsi="Arial" w:cs="Arial"/>
        </w:rPr>
        <w:t xml:space="preserve">Vorschriften </w:t>
      </w:r>
      <w:r w:rsidR="000305E7">
        <w:rPr>
          <w:rFonts w:ascii="Arial" w:hAnsi="Arial" w:cs="Arial"/>
        </w:rPr>
        <w:t>(z.B. AO, HGB, Gmb</w:t>
      </w:r>
      <w:r w:rsidR="007009F4">
        <w:rPr>
          <w:rFonts w:ascii="Arial" w:hAnsi="Arial" w:cs="Arial"/>
        </w:rPr>
        <w:t>H</w:t>
      </w:r>
      <w:r w:rsidR="000305E7">
        <w:rPr>
          <w:rFonts w:ascii="Arial" w:hAnsi="Arial" w:cs="Arial"/>
        </w:rPr>
        <w:t>G</w:t>
      </w:r>
      <w:r w:rsidR="00D46E4D">
        <w:rPr>
          <w:rFonts w:ascii="Arial" w:hAnsi="Arial" w:cs="Arial"/>
        </w:rPr>
        <w:t>,</w:t>
      </w:r>
      <w:r w:rsidR="000305E7">
        <w:rPr>
          <w:rFonts w:ascii="Arial" w:hAnsi="Arial" w:cs="Arial"/>
        </w:rPr>
        <w:t xml:space="preserve"> AktG) </w:t>
      </w:r>
      <w:r w:rsidR="004D4B75">
        <w:rPr>
          <w:rFonts w:ascii="Arial" w:hAnsi="Arial" w:cs="Arial"/>
        </w:rPr>
        <w:t xml:space="preserve">6 oder 10 Jahre </w:t>
      </w:r>
      <w:r w:rsidR="00DD311F" w:rsidRPr="00574250">
        <w:rPr>
          <w:rFonts w:ascii="Arial" w:hAnsi="Arial" w:cs="Arial"/>
        </w:rPr>
        <w:t>aufbewahrungspflichtig</w:t>
      </w:r>
      <w:r w:rsidRPr="00574250">
        <w:rPr>
          <w:rFonts w:ascii="Arial" w:hAnsi="Arial" w:cs="Arial"/>
        </w:rPr>
        <w:t xml:space="preserve"> sind:</w:t>
      </w:r>
    </w:p>
    <w:p w14:paraId="2C46C3DA" w14:textId="77777777" w:rsidR="0064384A" w:rsidRPr="00574250" w:rsidRDefault="0064384A" w:rsidP="000229A8">
      <w:pPr>
        <w:pStyle w:val="Listenabsatz"/>
        <w:spacing w:after="0" w:line="300" w:lineRule="auto"/>
        <w:ind w:left="851"/>
        <w:jc w:val="both"/>
        <w:rPr>
          <w:rFonts w:ascii="Arial" w:hAnsi="Arial" w:cs="Arial"/>
        </w:rPr>
      </w:pPr>
    </w:p>
    <w:p w14:paraId="3B545183" w14:textId="77777777" w:rsidR="00850C92" w:rsidRPr="00574250" w:rsidRDefault="00357232" w:rsidP="000229A8">
      <w:pPr>
        <w:pStyle w:val="Listenabsatz"/>
        <w:spacing w:after="0" w:line="300" w:lineRule="auto"/>
        <w:ind w:left="851"/>
        <w:jc w:val="both"/>
        <w:rPr>
          <w:rFonts w:ascii="Arial" w:hAnsi="Arial" w:cs="Arial"/>
        </w:rPr>
      </w:pPr>
      <w:r w:rsidRPr="00574250">
        <w:rPr>
          <w:rFonts w:ascii="Arial" w:hAnsi="Arial" w:cs="Arial"/>
        </w:rPr>
        <w:tab/>
      </w:r>
      <w:r w:rsidR="00A55841" w:rsidRPr="00574250">
        <w:rPr>
          <w:rFonts w:ascii="Arial" w:hAnsi="Arial" w:cs="Arial"/>
        </w:rPr>
        <w:t></w:t>
      </w:r>
      <w:r w:rsidR="002311BC" w:rsidRPr="00574250">
        <w:rPr>
          <w:rFonts w:ascii="Arial" w:hAnsi="Arial" w:cs="Arial"/>
        </w:rPr>
        <w:t xml:space="preserve"> </w:t>
      </w:r>
      <w:r w:rsidR="006F1251" w:rsidRPr="00574250">
        <w:rPr>
          <w:rFonts w:ascii="Arial" w:hAnsi="Arial" w:cs="Arial"/>
        </w:rPr>
        <w:t>in elektronischer Form (</w:t>
      </w:r>
      <w:r w:rsidR="00CC3D57" w:rsidRPr="00574250">
        <w:rPr>
          <w:rFonts w:ascii="Arial" w:hAnsi="Arial" w:cs="Arial"/>
        </w:rPr>
        <w:t xml:space="preserve">Aufnahmen aus bildgebenden Verfahren, CDs, DVDs, </w:t>
      </w:r>
    </w:p>
    <w:p w14:paraId="2CC7D459" w14:textId="7CFB3DE7" w:rsidR="0064384A" w:rsidRPr="00574250" w:rsidRDefault="00850C92" w:rsidP="000229A8">
      <w:pPr>
        <w:pStyle w:val="Listenabsatz"/>
        <w:spacing w:after="0" w:line="300" w:lineRule="auto"/>
        <w:ind w:left="851"/>
        <w:jc w:val="both"/>
        <w:rPr>
          <w:rFonts w:ascii="Arial" w:hAnsi="Arial" w:cs="Arial"/>
        </w:rPr>
      </w:pPr>
      <w:r w:rsidRPr="00574250">
        <w:rPr>
          <w:rFonts w:ascii="Arial" w:hAnsi="Arial" w:cs="Arial"/>
        </w:rPr>
        <w:t xml:space="preserve">        </w:t>
      </w:r>
      <w:r w:rsidR="0076497D" w:rsidRPr="00574250">
        <w:rPr>
          <w:rFonts w:ascii="Arial" w:hAnsi="Arial" w:cs="Arial"/>
        </w:rPr>
        <w:t xml:space="preserve">     </w:t>
      </w:r>
      <w:r w:rsidR="00CC3D57" w:rsidRPr="00574250">
        <w:rPr>
          <w:rFonts w:ascii="Arial" w:hAnsi="Arial" w:cs="Arial"/>
        </w:rPr>
        <w:t>Magnetbänder, USB-Sticks,</w:t>
      </w:r>
      <w:r w:rsidR="006F1251" w:rsidRPr="00574250">
        <w:rPr>
          <w:rFonts w:ascii="Arial" w:hAnsi="Arial" w:cs="Arial"/>
        </w:rPr>
        <w:t xml:space="preserve"> </w:t>
      </w:r>
      <w:r w:rsidR="00CC3D57" w:rsidRPr="00574250">
        <w:rPr>
          <w:rFonts w:ascii="Arial" w:hAnsi="Arial" w:cs="Arial"/>
        </w:rPr>
        <w:t>Festplatten</w:t>
      </w:r>
      <w:r w:rsidR="00C814E0">
        <w:rPr>
          <w:rFonts w:ascii="Arial" w:hAnsi="Arial" w:cs="Arial"/>
        </w:rPr>
        <w:t xml:space="preserve"> oder andere elektronische Datenträger</w:t>
      </w:r>
      <w:r w:rsidR="0076497D" w:rsidRPr="00574250">
        <w:rPr>
          <w:rFonts w:ascii="Arial" w:hAnsi="Arial" w:cs="Arial"/>
        </w:rPr>
        <w:t>)</w:t>
      </w:r>
    </w:p>
    <w:p w14:paraId="092A384C" w14:textId="472768B1" w:rsidR="0064384A" w:rsidRDefault="00357232" w:rsidP="000229A8">
      <w:pPr>
        <w:pStyle w:val="Listenabsatz"/>
        <w:spacing w:after="0" w:line="300" w:lineRule="auto"/>
        <w:ind w:left="851"/>
        <w:jc w:val="both"/>
        <w:rPr>
          <w:rFonts w:ascii="Arial" w:hAnsi="Arial" w:cs="Arial"/>
        </w:rPr>
      </w:pPr>
      <w:r w:rsidRPr="00574250">
        <w:rPr>
          <w:rFonts w:ascii="Arial" w:hAnsi="Arial" w:cs="Arial"/>
        </w:rPr>
        <w:tab/>
      </w:r>
      <w:r w:rsidR="00A55841" w:rsidRPr="00574250">
        <w:rPr>
          <w:rFonts w:ascii="Arial" w:hAnsi="Arial" w:cs="Arial"/>
        </w:rPr>
        <w:t></w:t>
      </w:r>
      <w:r w:rsidR="002311BC" w:rsidRPr="00574250">
        <w:rPr>
          <w:rFonts w:ascii="Arial" w:hAnsi="Arial" w:cs="Arial"/>
        </w:rPr>
        <w:t xml:space="preserve"> </w:t>
      </w:r>
      <w:r w:rsidR="00A55841" w:rsidRPr="00574250">
        <w:rPr>
          <w:rFonts w:ascii="Arial" w:hAnsi="Arial" w:cs="Arial"/>
        </w:rPr>
        <w:t>in Papierform</w:t>
      </w:r>
    </w:p>
    <w:p w14:paraId="467DB6FD" w14:textId="1141D163" w:rsidR="009606FA" w:rsidRPr="00574250" w:rsidRDefault="00374FDB" w:rsidP="000229A8">
      <w:pPr>
        <w:pStyle w:val="Listenabsatz"/>
        <w:spacing w:after="0" w:line="300" w:lineRule="auto"/>
        <w:ind w:left="851"/>
        <w:jc w:val="both"/>
        <w:rPr>
          <w:rFonts w:ascii="Arial" w:hAnsi="Arial" w:cs="Arial"/>
        </w:rPr>
      </w:pPr>
      <w:r>
        <w:rPr>
          <w:rFonts w:ascii="Arial" w:hAnsi="Arial" w:cs="Arial"/>
        </w:rPr>
        <w:tab/>
      </w:r>
      <w:r w:rsidRPr="00574250">
        <w:rPr>
          <w:rFonts w:ascii="Arial" w:hAnsi="Arial" w:cs="Arial"/>
        </w:rPr>
        <w:t xml:space="preserve"> </w:t>
      </w:r>
      <w:r>
        <w:rPr>
          <w:rFonts w:ascii="Arial" w:hAnsi="Arial" w:cs="Arial"/>
        </w:rPr>
        <w:t>i</w:t>
      </w:r>
      <w:r w:rsidR="00E2442A">
        <w:rPr>
          <w:rFonts w:ascii="Arial" w:hAnsi="Arial" w:cs="Arial"/>
        </w:rPr>
        <w:t xml:space="preserve">n Form von Zugangsdaten zu Datenträgern eines Drittanbieters (z. B. bei </w:t>
      </w:r>
      <w:proofErr w:type="spellStart"/>
      <w:r w:rsidR="00E2442A">
        <w:rPr>
          <w:rFonts w:ascii="Arial" w:hAnsi="Arial" w:cs="Arial"/>
        </w:rPr>
        <w:t>Cloudlö</w:t>
      </w:r>
      <w:proofErr w:type="spellEnd"/>
      <w:r w:rsidR="0065113E">
        <w:rPr>
          <w:rFonts w:ascii="Arial" w:hAnsi="Arial" w:cs="Arial"/>
        </w:rPr>
        <w:t>-</w:t>
      </w:r>
      <w:r w:rsidR="00E2442A">
        <w:rPr>
          <w:rFonts w:ascii="Arial" w:hAnsi="Arial" w:cs="Arial"/>
        </w:rPr>
        <w:br/>
        <w:t xml:space="preserve"> </w:t>
      </w:r>
      <w:r w:rsidR="00E2442A">
        <w:rPr>
          <w:rFonts w:ascii="Arial" w:hAnsi="Arial" w:cs="Arial"/>
        </w:rPr>
        <w:tab/>
      </w:r>
      <w:r w:rsidR="0065113E">
        <w:rPr>
          <w:rFonts w:ascii="Arial" w:hAnsi="Arial" w:cs="Arial"/>
        </w:rPr>
        <w:t xml:space="preserve">    </w:t>
      </w:r>
      <w:proofErr w:type="spellStart"/>
      <w:r w:rsidR="00E2442A">
        <w:rPr>
          <w:rFonts w:ascii="Arial" w:hAnsi="Arial" w:cs="Arial"/>
        </w:rPr>
        <w:t>sungen</w:t>
      </w:r>
      <w:proofErr w:type="spellEnd"/>
      <w:r w:rsidR="00E2442A">
        <w:rPr>
          <w:rFonts w:ascii="Arial" w:hAnsi="Arial" w:cs="Arial"/>
        </w:rPr>
        <w:t>)</w:t>
      </w:r>
    </w:p>
    <w:p w14:paraId="6F449410" w14:textId="1E6CAA68" w:rsidR="00031025" w:rsidRPr="00574250" w:rsidRDefault="000229A8" w:rsidP="000229A8">
      <w:pPr>
        <w:pStyle w:val="Listenabsatz"/>
        <w:spacing w:after="0" w:line="300" w:lineRule="auto"/>
        <w:ind w:left="851"/>
        <w:jc w:val="both"/>
        <w:rPr>
          <w:rFonts w:ascii="Arial" w:hAnsi="Arial" w:cs="Arial"/>
        </w:rPr>
      </w:pPr>
      <w:r>
        <w:rPr>
          <w:rFonts w:ascii="Arial" w:hAnsi="Arial" w:cs="Arial"/>
        </w:rPr>
        <w:t xml:space="preserve">         </w:t>
      </w:r>
      <w:r w:rsidR="00031025" w:rsidRPr="00574250">
        <w:rPr>
          <w:rFonts w:ascii="Arial" w:hAnsi="Arial" w:cs="Arial"/>
        </w:rPr>
        <w:t xml:space="preserve"> </w:t>
      </w:r>
    </w:p>
    <w:p w14:paraId="09B92DF1" w14:textId="77777777" w:rsidR="009606FA" w:rsidRPr="00574250" w:rsidRDefault="009606FA" w:rsidP="000229A8">
      <w:pPr>
        <w:pStyle w:val="Listenabsatz"/>
        <w:spacing w:after="0" w:line="300" w:lineRule="auto"/>
        <w:ind w:left="426"/>
        <w:jc w:val="both"/>
        <w:rPr>
          <w:rFonts w:ascii="Arial" w:hAnsi="Arial" w:cs="Arial"/>
        </w:rPr>
      </w:pPr>
    </w:p>
    <w:p w14:paraId="302FB872" w14:textId="77777777" w:rsidR="000275EB" w:rsidRDefault="0062161D" w:rsidP="000275EB">
      <w:pPr>
        <w:spacing w:after="0" w:line="300" w:lineRule="auto"/>
        <w:ind w:left="284"/>
        <w:rPr>
          <w:rFonts w:ascii="Arial" w:hAnsi="Arial" w:cs="Arial"/>
        </w:rPr>
      </w:pPr>
      <w:r w:rsidRPr="00574250">
        <w:rPr>
          <w:rFonts w:ascii="Arial" w:hAnsi="Arial" w:cs="Arial"/>
        </w:rPr>
        <w:t xml:space="preserve">Sämtliche Unterlagen sind </w:t>
      </w:r>
      <w:r w:rsidR="00C624A0" w:rsidRPr="00574250">
        <w:rPr>
          <w:rFonts w:ascii="Arial" w:hAnsi="Arial" w:cs="Arial"/>
        </w:rPr>
        <w:t xml:space="preserve">entsprechend </w:t>
      </w:r>
      <w:r w:rsidR="005E0A80" w:rsidRPr="005E0A80">
        <w:rPr>
          <w:rFonts w:ascii="Arial" w:hAnsi="Arial" w:cs="Arial"/>
        </w:rPr>
        <w:t xml:space="preserve">der Art der zu schützenden personenbezogenen Daten </w:t>
      </w:r>
    </w:p>
    <w:p w14:paraId="202439EA" w14:textId="0D7DDA63" w:rsidR="002311BC" w:rsidRPr="00574250" w:rsidRDefault="005E0A80" w:rsidP="000275EB">
      <w:pPr>
        <w:spacing w:after="0" w:line="300" w:lineRule="auto"/>
        <w:ind w:left="284"/>
        <w:rPr>
          <w:rFonts w:ascii="Arial" w:hAnsi="Arial" w:cs="Arial"/>
        </w:rPr>
      </w:pPr>
      <w:r w:rsidRPr="005E0A80">
        <w:rPr>
          <w:rFonts w:ascii="Arial" w:hAnsi="Arial" w:cs="Arial"/>
        </w:rPr>
        <w:t xml:space="preserve">oder Datenkategorien </w:t>
      </w:r>
      <w:r>
        <w:rPr>
          <w:rFonts w:ascii="Arial" w:hAnsi="Arial" w:cs="Arial"/>
        </w:rPr>
        <w:t xml:space="preserve">(Art. </w:t>
      </w:r>
      <w:r w:rsidR="006220C9">
        <w:rPr>
          <w:rFonts w:ascii="Arial" w:hAnsi="Arial" w:cs="Arial"/>
        </w:rPr>
        <w:t>4 Nr. 1</w:t>
      </w:r>
      <w:r>
        <w:rPr>
          <w:rFonts w:ascii="Arial" w:hAnsi="Arial" w:cs="Arial"/>
        </w:rPr>
        <w:t xml:space="preserve"> DS-GVO oder Art. 9 DS-GVO) und </w:t>
      </w:r>
      <w:r w:rsidR="00C624A0" w:rsidRPr="00574250">
        <w:rPr>
          <w:rFonts w:ascii="Arial" w:hAnsi="Arial" w:cs="Arial"/>
        </w:rPr>
        <w:t xml:space="preserve">ihrer jeweiligen Aufbewahrungsfrist seitens des Auftraggebers gekennzeichnet. </w:t>
      </w:r>
    </w:p>
    <w:p w14:paraId="28CE84CD" w14:textId="77777777" w:rsidR="005A4A53" w:rsidRPr="00574250" w:rsidRDefault="005A4A53" w:rsidP="000275EB">
      <w:pPr>
        <w:pStyle w:val="Default"/>
        <w:spacing w:line="300" w:lineRule="auto"/>
        <w:rPr>
          <w:color w:val="auto"/>
          <w:sz w:val="22"/>
          <w:szCs w:val="22"/>
        </w:rPr>
      </w:pPr>
    </w:p>
    <w:p w14:paraId="15C96832" w14:textId="77777777" w:rsidR="005A4A53" w:rsidRPr="00574250" w:rsidRDefault="005A4A53" w:rsidP="000229A8">
      <w:pPr>
        <w:spacing w:after="0" w:line="300" w:lineRule="auto"/>
        <w:jc w:val="both"/>
        <w:rPr>
          <w:rFonts w:ascii="Arial" w:hAnsi="Arial" w:cs="Arial"/>
        </w:rPr>
      </w:pPr>
      <w:r w:rsidRPr="00574250">
        <w:rPr>
          <w:rFonts w:ascii="Arial" w:hAnsi="Arial" w:cs="Arial"/>
        </w:rPr>
        <w:t xml:space="preserve"> </w:t>
      </w:r>
      <w:r w:rsidR="00574250">
        <w:rPr>
          <w:rFonts w:ascii="Arial" w:hAnsi="Arial" w:cs="Arial"/>
        </w:rPr>
        <w:t>(2)</w:t>
      </w:r>
      <w:r w:rsidRPr="00574250">
        <w:rPr>
          <w:rFonts w:ascii="Arial" w:hAnsi="Arial" w:cs="Arial"/>
        </w:rPr>
        <w:t xml:space="preserve"> Der Auftragnehmer erbringt für den Auftraggeber folgende Leistu</w:t>
      </w:r>
      <w:r w:rsidR="00CC3D57" w:rsidRPr="00574250">
        <w:rPr>
          <w:rFonts w:ascii="Arial" w:hAnsi="Arial" w:cs="Arial"/>
        </w:rPr>
        <w:t>ngen:</w:t>
      </w:r>
    </w:p>
    <w:p w14:paraId="6AAEF0B9" w14:textId="77777777" w:rsidR="002311BC" w:rsidRPr="00574250" w:rsidRDefault="002311BC" w:rsidP="000229A8">
      <w:pPr>
        <w:spacing w:after="0" w:line="300" w:lineRule="auto"/>
        <w:jc w:val="both"/>
        <w:rPr>
          <w:rFonts w:ascii="Arial" w:hAnsi="Arial" w:cs="Arial"/>
        </w:rPr>
      </w:pPr>
    </w:p>
    <w:p w14:paraId="0852F3AE" w14:textId="262DD11D" w:rsidR="002A7E52" w:rsidRPr="00BD2568" w:rsidRDefault="00FB3B84" w:rsidP="000229A8">
      <w:pPr>
        <w:spacing w:after="0" w:line="300" w:lineRule="auto"/>
        <w:ind w:left="567" w:hanging="283"/>
        <w:jc w:val="both"/>
        <w:rPr>
          <w:rFonts w:ascii="Arial" w:hAnsi="Arial" w:cs="Arial"/>
        </w:rPr>
      </w:pPr>
      <w:proofErr w:type="gramStart"/>
      <w:r w:rsidRPr="00574250">
        <w:rPr>
          <w:rFonts w:ascii="Arial" w:hAnsi="Arial" w:cs="Arial"/>
        </w:rPr>
        <w:t xml:space="preserve"> </w:t>
      </w:r>
      <w:r w:rsidR="00045F3F">
        <w:rPr>
          <w:rFonts w:ascii="Arial" w:hAnsi="Arial" w:cs="Arial"/>
        </w:rPr>
        <w:t xml:space="preserve"> </w:t>
      </w:r>
      <w:r w:rsidRPr="00CD695D">
        <w:rPr>
          <w:rFonts w:ascii="Arial" w:hAnsi="Arial" w:cs="Arial"/>
        </w:rPr>
        <w:t>Die</w:t>
      </w:r>
      <w:proofErr w:type="gramEnd"/>
      <w:r w:rsidRPr="00CD695D">
        <w:rPr>
          <w:rFonts w:ascii="Arial" w:hAnsi="Arial" w:cs="Arial"/>
        </w:rPr>
        <w:t xml:space="preserve"> unter </w:t>
      </w:r>
      <w:r w:rsidR="009768C0" w:rsidRPr="00CD695D">
        <w:rPr>
          <w:rFonts w:ascii="Arial" w:hAnsi="Arial" w:cs="Arial"/>
        </w:rPr>
        <w:t xml:space="preserve">Abs. 1 </w:t>
      </w:r>
      <w:r w:rsidR="002A7E52" w:rsidRPr="00CD695D">
        <w:rPr>
          <w:rFonts w:ascii="Arial" w:hAnsi="Arial" w:cs="Arial"/>
        </w:rPr>
        <w:t xml:space="preserve">bezeichneten Unterlagen </w:t>
      </w:r>
      <w:r w:rsidR="00991357" w:rsidRPr="00991357">
        <w:rPr>
          <w:rFonts w:ascii="Arial" w:hAnsi="Arial" w:cs="Arial"/>
        </w:rPr>
        <w:t xml:space="preserve">mit personenbezogenen Daten </w:t>
      </w:r>
      <w:r w:rsidR="002A7E52" w:rsidRPr="00CD695D">
        <w:rPr>
          <w:rFonts w:ascii="Arial" w:hAnsi="Arial" w:cs="Arial"/>
        </w:rPr>
        <w:t xml:space="preserve">werden vom Auftragnehmer </w:t>
      </w:r>
      <w:r w:rsidR="00D35BFC" w:rsidRPr="00CD695D">
        <w:rPr>
          <w:rFonts w:ascii="Arial" w:hAnsi="Arial" w:cs="Arial"/>
        </w:rPr>
        <w:t>datenschutzkonform</w:t>
      </w:r>
      <w:r w:rsidR="008D2D37" w:rsidRPr="00CD695D">
        <w:rPr>
          <w:rFonts w:ascii="Arial" w:hAnsi="Arial" w:cs="Arial"/>
        </w:rPr>
        <w:t xml:space="preserve"> </w:t>
      </w:r>
      <w:r w:rsidR="00FA2DBB" w:rsidRPr="00CD695D">
        <w:rPr>
          <w:rFonts w:ascii="Arial" w:hAnsi="Arial" w:cs="Arial"/>
        </w:rPr>
        <w:t>aufbewahrt</w:t>
      </w:r>
      <w:r w:rsidR="002A7E52" w:rsidRPr="00CD695D">
        <w:rPr>
          <w:rFonts w:ascii="Arial" w:hAnsi="Arial" w:cs="Arial"/>
        </w:rPr>
        <w:t>.</w:t>
      </w:r>
      <w:r w:rsidR="00476567" w:rsidRPr="00CD695D">
        <w:rPr>
          <w:rFonts w:ascii="Arial" w:hAnsi="Arial" w:cs="Arial"/>
        </w:rPr>
        <w:t xml:space="preserve"> Der Auftragnehmer hat bei </w:t>
      </w:r>
      <w:r w:rsidR="00246979">
        <w:rPr>
          <w:rFonts w:ascii="Arial" w:hAnsi="Arial" w:cs="Arial"/>
        </w:rPr>
        <w:t xml:space="preserve">der Aufbewahrung </w:t>
      </w:r>
      <w:r w:rsidR="00476567" w:rsidRPr="00CD695D">
        <w:rPr>
          <w:rFonts w:ascii="Arial" w:hAnsi="Arial" w:cs="Arial"/>
        </w:rPr>
        <w:t>technische und organisatorische Maßnahmen zu treffen, die je nach der Art der zu schützenden personenbezogenen Daten oder Datenkategorien geeignet sind</w:t>
      </w:r>
      <w:r w:rsidR="00D55B65" w:rsidRPr="00CD695D">
        <w:rPr>
          <w:rFonts w:ascii="Arial" w:hAnsi="Arial" w:cs="Arial"/>
        </w:rPr>
        <w:t>, die Datenschutzgrundsätze nach Art. 5 DS-GVO umzusetzen</w:t>
      </w:r>
      <w:r w:rsidR="00365561">
        <w:rPr>
          <w:rFonts w:ascii="Arial" w:hAnsi="Arial" w:cs="Arial"/>
        </w:rPr>
        <w:t>. Die vor</w:t>
      </w:r>
      <w:r w:rsidR="00CC53FD">
        <w:rPr>
          <w:rFonts w:ascii="Arial" w:hAnsi="Arial" w:cs="Arial"/>
        </w:rPr>
        <w:t>gesehe</w:t>
      </w:r>
      <w:r w:rsidR="00ED53CF">
        <w:rPr>
          <w:rFonts w:ascii="Arial" w:hAnsi="Arial" w:cs="Arial"/>
        </w:rPr>
        <w:t>n</w:t>
      </w:r>
      <w:r w:rsidR="00CC53FD">
        <w:rPr>
          <w:rFonts w:ascii="Arial" w:hAnsi="Arial" w:cs="Arial"/>
        </w:rPr>
        <w:t xml:space="preserve">en technischen und organisatorischen Maßnahmen ergeben sich aus der Anlage </w:t>
      </w:r>
      <w:r w:rsidR="00E319E3">
        <w:rPr>
          <w:rFonts w:ascii="Arial" w:hAnsi="Arial" w:cs="Arial"/>
        </w:rPr>
        <w:t>2</w:t>
      </w:r>
      <w:r w:rsidR="00813021">
        <w:rPr>
          <w:rFonts w:ascii="Arial" w:hAnsi="Arial" w:cs="Arial"/>
        </w:rPr>
        <w:t>.</w:t>
      </w:r>
      <w:r w:rsidR="00045F3F">
        <w:rPr>
          <w:rFonts w:ascii="Arial" w:hAnsi="Arial" w:cs="Arial"/>
        </w:rPr>
        <w:t xml:space="preserve"> </w:t>
      </w:r>
      <w:r w:rsidR="008E712F">
        <w:rPr>
          <w:rFonts w:ascii="Arial" w:hAnsi="Arial" w:cs="Arial"/>
        </w:rPr>
        <w:t xml:space="preserve">Elektronisch oder in Papierform gespeicherte </w:t>
      </w:r>
      <w:r w:rsidR="005B565D">
        <w:rPr>
          <w:rFonts w:ascii="Arial" w:hAnsi="Arial" w:cs="Arial"/>
        </w:rPr>
        <w:t>Daten</w:t>
      </w:r>
      <w:r w:rsidR="00605BB5">
        <w:rPr>
          <w:rFonts w:ascii="Arial" w:hAnsi="Arial" w:cs="Arial"/>
        </w:rPr>
        <w:t xml:space="preserve"> </w:t>
      </w:r>
      <w:r w:rsidR="005B565D">
        <w:rPr>
          <w:rFonts w:ascii="Arial" w:hAnsi="Arial" w:cs="Arial"/>
        </w:rPr>
        <w:t xml:space="preserve">hat der </w:t>
      </w:r>
      <w:r w:rsidR="005B565D" w:rsidRPr="00BD2568">
        <w:rPr>
          <w:rFonts w:ascii="Arial" w:hAnsi="Arial" w:cs="Arial"/>
        </w:rPr>
        <w:t>Auftragnehmer</w:t>
      </w:r>
      <w:r w:rsidR="00BD2568" w:rsidRPr="00BD2568">
        <w:rPr>
          <w:rFonts w:ascii="Arial" w:hAnsi="Arial" w:cs="Arial"/>
        </w:rPr>
        <w:t xml:space="preserve"> nach dem Stand der Technik</w:t>
      </w:r>
      <w:r w:rsidR="00BD2568">
        <w:rPr>
          <w:rFonts w:ascii="Arial" w:hAnsi="Arial" w:cs="Arial"/>
        </w:rPr>
        <w:t xml:space="preserve"> „lesbar“ zu halten. </w:t>
      </w:r>
    </w:p>
    <w:p w14:paraId="715AFCC0" w14:textId="77777777" w:rsidR="005B565D" w:rsidRPr="00045F3F" w:rsidRDefault="005B565D" w:rsidP="000229A8">
      <w:pPr>
        <w:spacing w:after="0" w:line="300" w:lineRule="auto"/>
        <w:ind w:left="567" w:hanging="283"/>
        <w:jc w:val="both"/>
        <w:rPr>
          <w:rFonts w:ascii="Arial" w:hAnsi="Arial" w:cs="Arial"/>
        </w:rPr>
      </w:pPr>
    </w:p>
    <w:p w14:paraId="4A9F47D6" w14:textId="09475982" w:rsidR="002A7E52" w:rsidRPr="00574250" w:rsidRDefault="002A7E52" w:rsidP="000229A8">
      <w:pPr>
        <w:spacing w:after="0" w:line="300" w:lineRule="auto"/>
        <w:ind w:left="567" w:hanging="283"/>
        <w:jc w:val="both"/>
        <w:rPr>
          <w:rFonts w:ascii="Arial" w:hAnsi="Arial" w:cs="Arial"/>
        </w:rPr>
      </w:pPr>
      <w:proofErr w:type="gramStart"/>
      <w:r w:rsidRPr="00574250">
        <w:rPr>
          <w:rFonts w:ascii="Arial" w:hAnsi="Arial" w:cs="Arial"/>
        </w:rPr>
        <w:t>  Die</w:t>
      </w:r>
      <w:proofErr w:type="gramEnd"/>
      <w:r w:rsidRPr="00574250">
        <w:rPr>
          <w:rFonts w:ascii="Arial" w:hAnsi="Arial" w:cs="Arial"/>
        </w:rPr>
        <w:t xml:space="preserve"> </w:t>
      </w:r>
      <w:r w:rsidR="009768C0" w:rsidRPr="009768C0">
        <w:rPr>
          <w:rFonts w:ascii="Arial" w:hAnsi="Arial" w:cs="Arial"/>
        </w:rPr>
        <w:t xml:space="preserve">unter Abs. 1 </w:t>
      </w:r>
      <w:r w:rsidRPr="00574250">
        <w:rPr>
          <w:rFonts w:ascii="Arial" w:hAnsi="Arial" w:cs="Arial"/>
        </w:rPr>
        <w:t xml:space="preserve">bezeichneten Unterlagen </w:t>
      </w:r>
      <w:r w:rsidR="00991357">
        <w:rPr>
          <w:rFonts w:ascii="Arial" w:hAnsi="Arial" w:cs="Arial"/>
        </w:rPr>
        <w:t xml:space="preserve">mit personenbezogenen Daten </w:t>
      </w:r>
      <w:r w:rsidRPr="00574250">
        <w:rPr>
          <w:rFonts w:ascii="Arial" w:hAnsi="Arial" w:cs="Arial"/>
        </w:rPr>
        <w:t xml:space="preserve">werden vom Auftragnehmer </w:t>
      </w:r>
      <w:r w:rsidR="003F62A9">
        <w:rPr>
          <w:rFonts w:ascii="Arial" w:hAnsi="Arial" w:cs="Arial"/>
        </w:rPr>
        <w:t xml:space="preserve">unmittelbar </w:t>
      </w:r>
      <w:r w:rsidR="008D2D37" w:rsidRPr="00574250">
        <w:rPr>
          <w:rFonts w:ascii="Arial" w:hAnsi="Arial" w:cs="Arial"/>
        </w:rPr>
        <w:t xml:space="preserve">nach Ablauf der jeweiligen Aufbewahrungsfrist </w:t>
      </w:r>
      <w:r w:rsidR="00D35BFC" w:rsidRPr="000642C4">
        <w:rPr>
          <w:rFonts w:ascii="Arial" w:hAnsi="Arial" w:cs="Arial"/>
        </w:rPr>
        <w:t xml:space="preserve">datenschutzkonform </w:t>
      </w:r>
      <w:r w:rsidR="00AE4939" w:rsidRPr="000642C4">
        <w:rPr>
          <w:rFonts w:ascii="Arial" w:hAnsi="Arial" w:cs="Arial"/>
        </w:rPr>
        <w:t>vernichtet bzw. entsorgt</w:t>
      </w:r>
      <w:r w:rsidR="00AE4939" w:rsidRPr="00574250">
        <w:rPr>
          <w:rFonts w:ascii="Arial" w:hAnsi="Arial" w:cs="Arial"/>
        </w:rPr>
        <w:t xml:space="preserve">. Die Vernichtung und Entsorgung von beschriebenem, bedrucktem oder auf andere Weise mit Daten oder Abbildungen versehenen Datenträgern (z. B. Papierakten und sonstige Papierunterlagen, Karteikarten, Aufnahmen aus bildgebenden Verfahren, CDs, DVDs, Magnetbänder, USB-Sticks, Festplatten; nachfolgend insgesamt als Datenträger bezeichnet) </w:t>
      </w:r>
      <w:r w:rsidR="008E73F0" w:rsidRPr="00574250">
        <w:rPr>
          <w:rFonts w:ascii="Arial" w:hAnsi="Arial" w:cs="Arial"/>
        </w:rPr>
        <w:t xml:space="preserve">erfolgt </w:t>
      </w:r>
      <w:r w:rsidR="00AE4939" w:rsidRPr="00574250">
        <w:rPr>
          <w:rFonts w:ascii="Arial" w:hAnsi="Arial" w:cs="Arial"/>
        </w:rPr>
        <w:t>unter Anwendung der DIN 66399</w:t>
      </w:r>
      <w:r w:rsidR="008D2D37" w:rsidRPr="00574250">
        <w:rPr>
          <w:rFonts w:ascii="Arial" w:hAnsi="Arial" w:cs="Arial"/>
        </w:rPr>
        <w:t xml:space="preserve">. </w:t>
      </w:r>
      <w:r w:rsidR="00387A7D">
        <w:rPr>
          <w:rFonts w:ascii="Arial" w:hAnsi="Arial" w:cs="Arial"/>
        </w:rPr>
        <w:t>In der Cloud ge</w:t>
      </w:r>
      <w:r w:rsidR="0060023E">
        <w:rPr>
          <w:rFonts w:ascii="Arial" w:hAnsi="Arial" w:cs="Arial"/>
        </w:rPr>
        <w:t>s</w:t>
      </w:r>
      <w:r w:rsidR="00387A7D">
        <w:rPr>
          <w:rFonts w:ascii="Arial" w:hAnsi="Arial" w:cs="Arial"/>
        </w:rPr>
        <w:t>peicherte Daten sind entsprechend zu löschen.</w:t>
      </w:r>
    </w:p>
    <w:p w14:paraId="5B93C0C5" w14:textId="77777777" w:rsidR="000E5EBF" w:rsidRPr="00574250" w:rsidRDefault="000E5EBF" w:rsidP="000229A8">
      <w:pPr>
        <w:spacing w:after="0" w:line="300" w:lineRule="auto"/>
        <w:ind w:left="567" w:hanging="283"/>
        <w:jc w:val="both"/>
        <w:rPr>
          <w:rFonts w:ascii="Arial" w:hAnsi="Arial" w:cs="Arial"/>
        </w:rPr>
      </w:pPr>
    </w:p>
    <w:p w14:paraId="6CF4BB87" w14:textId="77777777" w:rsidR="00B872E2" w:rsidRPr="00574250" w:rsidRDefault="00B872E2" w:rsidP="000229A8">
      <w:pPr>
        <w:spacing w:after="0" w:line="300" w:lineRule="auto"/>
        <w:jc w:val="both"/>
        <w:rPr>
          <w:rFonts w:ascii="Arial" w:hAnsi="Arial" w:cs="Arial"/>
        </w:rPr>
      </w:pPr>
    </w:p>
    <w:p w14:paraId="03CB0B3B" w14:textId="607D2C40" w:rsidR="00E55F01" w:rsidRPr="00574250" w:rsidRDefault="00254EA6" w:rsidP="000229A8">
      <w:pPr>
        <w:spacing w:after="0" w:line="300" w:lineRule="auto"/>
        <w:jc w:val="both"/>
        <w:rPr>
          <w:rFonts w:ascii="Arial" w:hAnsi="Arial" w:cs="Arial"/>
        </w:rPr>
      </w:pPr>
      <w:r>
        <w:rPr>
          <w:rFonts w:ascii="Arial" w:hAnsi="Arial" w:cs="Arial"/>
        </w:rPr>
        <w:t xml:space="preserve">(3) </w:t>
      </w:r>
      <w:r w:rsidR="00E55F01" w:rsidRPr="00574250">
        <w:rPr>
          <w:rFonts w:ascii="Arial" w:hAnsi="Arial" w:cs="Arial"/>
        </w:rPr>
        <w:t xml:space="preserve">Der Auftragnehmer verarbeitet dabei personenbezogene Daten für den Auftraggeber im Sinne von Art. 4 Nr. 1 und Nr. 2 sowie </w:t>
      </w:r>
      <w:r w:rsidR="006C4BED" w:rsidRPr="00574250">
        <w:rPr>
          <w:rFonts w:ascii="Arial" w:hAnsi="Arial" w:cs="Arial"/>
        </w:rPr>
        <w:t xml:space="preserve">ggf. </w:t>
      </w:r>
      <w:r w:rsidR="00E55F01" w:rsidRPr="00574250">
        <w:rPr>
          <w:rFonts w:ascii="Arial" w:hAnsi="Arial" w:cs="Arial"/>
        </w:rPr>
        <w:t xml:space="preserve">Art. 9 DS-GVO. Er tut dies ausschließlich im Auftrag und nach Weisung des Auftraggebers, sofern der Auftragnehmer nicht durch das Recht der Union oder der Mitgliedsstaaten, dem er unterliegt, zu einer anderen Verarbeitung verpflichtet ist. Dem Auftraggeber obliegt die alleinige Beurteilung der Zulässigkeit der Datenverarbeitung gemäß Art. 6 Abs. 1 und </w:t>
      </w:r>
      <w:r w:rsidR="00682C36" w:rsidRPr="00574250">
        <w:rPr>
          <w:rFonts w:ascii="Arial" w:hAnsi="Arial" w:cs="Arial"/>
        </w:rPr>
        <w:t xml:space="preserve">ggf. </w:t>
      </w:r>
      <w:r w:rsidR="00E55F01" w:rsidRPr="00574250">
        <w:rPr>
          <w:rFonts w:ascii="Arial" w:hAnsi="Arial" w:cs="Arial"/>
        </w:rPr>
        <w:t>Art. 9 DS-GVO.</w:t>
      </w:r>
    </w:p>
    <w:p w14:paraId="1F7A7A2D" w14:textId="77777777" w:rsidR="006C4BED" w:rsidRPr="00574250" w:rsidRDefault="006C4BED" w:rsidP="000229A8">
      <w:pPr>
        <w:spacing w:after="0" w:line="300" w:lineRule="auto"/>
        <w:jc w:val="both"/>
        <w:rPr>
          <w:rFonts w:ascii="Arial" w:hAnsi="Arial" w:cs="Arial"/>
        </w:rPr>
      </w:pPr>
    </w:p>
    <w:p w14:paraId="38ADDC7A" w14:textId="24DAB70C" w:rsidR="00611AAE" w:rsidRPr="00574250" w:rsidRDefault="00254EA6" w:rsidP="000229A8">
      <w:pPr>
        <w:spacing w:after="0" w:line="300" w:lineRule="auto"/>
        <w:jc w:val="both"/>
        <w:rPr>
          <w:rFonts w:ascii="Arial" w:hAnsi="Arial" w:cs="Arial"/>
        </w:rPr>
      </w:pPr>
      <w:r>
        <w:rPr>
          <w:rFonts w:ascii="Arial" w:hAnsi="Arial" w:cs="Arial"/>
        </w:rPr>
        <w:t>(4)</w:t>
      </w:r>
      <w:r w:rsidR="00611AAE" w:rsidRPr="00574250">
        <w:rPr>
          <w:rFonts w:ascii="Arial" w:hAnsi="Arial" w:cs="Arial"/>
        </w:rPr>
        <w:t xml:space="preserve"> Die Bestimmungen dieses Vertrages finden Anwendung auf alle Tätigkeiten bei der der Auftragnehmer und seine Beschäftigten oder durch den Auftragnehmer Beauftragte mit personenbezogenen Daten in Berührung kommen, die vom Auftraggeber stammen oder für den Auftraggeber erhoben wurden oder auf sonstige Weise in dessen Auftrag verarbeitet werden.</w:t>
      </w:r>
    </w:p>
    <w:p w14:paraId="00EFFCC8" w14:textId="77777777" w:rsidR="00682C36" w:rsidRPr="00574250" w:rsidRDefault="00682C36" w:rsidP="000229A8">
      <w:pPr>
        <w:spacing w:after="0" w:line="300" w:lineRule="auto"/>
        <w:jc w:val="both"/>
        <w:rPr>
          <w:rFonts w:ascii="Arial" w:hAnsi="Arial" w:cs="Arial"/>
        </w:rPr>
      </w:pPr>
    </w:p>
    <w:p w14:paraId="11C12A93" w14:textId="3C0372DA" w:rsidR="00611AAE" w:rsidRPr="00574250" w:rsidRDefault="00611AAE" w:rsidP="000229A8">
      <w:pPr>
        <w:spacing w:after="0" w:line="300" w:lineRule="auto"/>
        <w:jc w:val="both"/>
        <w:rPr>
          <w:rFonts w:ascii="Arial" w:hAnsi="Arial" w:cs="Arial"/>
        </w:rPr>
      </w:pPr>
      <w:r w:rsidRPr="00574250">
        <w:rPr>
          <w:rFonts w:ascii="Arial" w:hAnsi="Arial" w:cs="Arial"/>
        </w:rPr>
        <w:t>(</w:t>
      </w:r>
      <w:r w:rsidR="00254EA6">
        <w:rPr>
          <w:rFonts w:ascii="Arial" w:hAnsi="Arial" w:cs="Arial"/>
        </w:rPr>
        <w:t>5</w:t>
      </w:r>
      <w:r w:rsidRPr="00574250">
        <w:rPr>
          <w:rFonts w:ascii="Arial" w:hAnsi="Arial" w:cs="Arial"/>
        </w:rPr>
        <w:t>) Die Laufzeit dieses Vertrag</w:t>
      </w:r>
      <w:r w:rsidR="001D5381">
        <w:rPr>
          <w:rFonts w:ascii="Arial" w:hAnsi="Arial" w:cs="Arial"/>
        </w:rPr>
        <w:t>s beginnt am………………</w:t>
      </w:r>
    </w:p>
    <w:p w14:paraId="3A8AF96F" w14:textId="77777777" w:rsidR="00682C36" w:rsidRPr="00574250" w:rsidRDefault="00682C36" w:rsidP="000229A8">
      <w:pPr>
        <w:spacing w:after="0" w:line="300" w:lineRule="auto"/>
        <w:jc w:val="both"/>
        <w:rPr>
          <w:rFonts w:ascii="Arial" w:hAnsi="Arial" w:cs="Arial"/>
        </w:rPr>
      </w:pPr>
    </w:p>
    <w:p w14:paraId="008FE6DD" w14:textId="5F7FF021" w:rsidR="00611AAE" w:rsidRPr="00574250" w:rsidRDefault="00611AAE" w:rsidP="000229A8">
      <w:pPr>
        <w:spacing w:after="0" w:line="300" w:lineRule="auto"/>
        <w:jc w:val="both"/>
        <w:rPr>
          <w:rFonts w:ascii="Arial" w:hAnsi="Arial" w:cs="Arial"/>
        </w:rPr>
      </w:pPr>
      <w:r w:rsidRPr="00574250">
        <w:rPr>
          <w:rFonts w:ascii="Arial" w:hAnsi="Arial" w:cs="Arial"/>
        </w:rPr>
        <w:t>(</w:t>
      </w:r>
      <w:r w:rsidR="00254EA6">
        <w:rPr>
          <w:rFonts w:ascii="Arial" w:hAnsi="Arial" w:cs="Arial"/>
        </w:rPr>
        <w:t>6</w:t>
      </w:r>
      <w:r w:rsidRPr="00574250">
        <w:rPr>
          <w:rFonts w:ascii="Arial" w:hAnsi="Arial" w:cs="Arial"/>
        </w:rPr>
        <w:t>) Die vertraglich vereinbarte Datenverarbeitung wird ausschließlich in einem Mitgliedstaat der europäischen Union oder einem anderen Vertragsstaat des Abkommens über den europäischen Wirtschaftsraum (Beschluss 94/1/EG) erbracht. Jede Verlagerung von Teilleistungen oder der gesamten Dienstleistung in ein Drittland bedarf der vorherigen Zustimmung des Auftraggebers in Schriftform oder dokumentiertem elektronischen Format und darf nur erfolgen, wenn die besonderen Voraussetzungen der Art. 44 ff. DS-GVO erfüllt sind (z. B. Angemessenheitsbeschluss der Kommission, Standarddatenschutzklauseln, genehmigte Verhaltensregeln).</w:t>
      </w:r>
    </w:p>
    <w:p w14:paraId="2B986BAD" w14:textId="77777777" w:rsidR="00682C36" w:rsidRPr="00574250" w:rsidRDefault="00682C36" w:rsidP="000229A8">
      <w:pPr>
        <w:spacing w:after="0" w:line="300" w:lineRule="auto"/>
        <w:jc w:val="both"/>
        <w:rPr>
          <w:rFonts w:ascii="Arial" w:hAnsi="Arial" w:cs="Arial"/>
        </w:rPr>
      </w:pPr>
    </w:p>
    <w:p w14:paraId="116798F4" w14:textId="77777777" w:rsidR="003652C6" w:rsidRPr="00574250" w:rsidRDefault="003652C6" w:rsidP="000229A8">
      <w:pPr>
        <w:spacing w:after="0" w:line="300" w:lineRule="auto"/>
        <w:jc w:val="both"/>
        <w:rPr>
          <w:rFonts w:ascii="Arial" w:hAnsi="Arial" w:cs="Arial"/>
        </w:rPr>
      </w:pPr>
    </w:p>
    <w:p w14:paraId="4E638418" w14:textId="77777777" w:rsidR="004E12AA" w:rsidRPr="00574250" w:rsidRDefault="004E12AA" w:rsidP="000229A8">
      <w:pPr>
        <w:spacing w:after="0" w:line="300" w:lineRule="auto"/>
        <w:jc w:val="both"/>
        <w:rPr>
          <w:rFonts w:ascii="Arial" w:hAnsi="Arial" w:cs="Arial"/>
          <w:b/>
        </w:rPr>
      </w:pPr>
      <w:r w:rsidRPr="00574250">
        <w:rPr>
          <w:rFonts w:ascii="Arial" w:hAnsi="Arial" w:cs="Arial"/>
          <w:b/>
        </w:rPr>
        <w:t>§ 3 Art der verarbeiteten Daten, Kreis der betroffenen Personen</w:t>
      </w:r>
    </w:p>
    <w:p w14:paraId="5ACF7ECC" w14:textId="77777777" w:rsidR="001B3408" w:rsidRPr="00574250" w:rsidRDefault="001B3408" w:rsidP="000229A8">
      <w:pPr>
        <w:spacing w:after="0" w:line="300" w:lineRule="auto"/>
        <w:jc w:val="both"/>
        <w:rPr>
          <w:rFonts w:ascii="Arial" w:hAnsi="Arial" w:cs="Arial"/>
          <w:b/>
        </w:rPr>
      </w:pPr>
    </w:p>
    <w:p w14:paraId="654033D2" w14:textId="6B59D64E" w:rsidR="00F0122B" w:rsidRPr="00574250" w:rsidRDefault="004E12AA" w:rsidP="000229A8">
      <w:pPr>
        <w:spacing w:after="0" w:line="300" w:lineRule="auto"/>
        <w:jc w:val="both"/>
        <w:rPr>
          <w:rFonts w:ascii="Arial" w:hAnsi="Arial" w:cs="Arial"/>
        </w:rPr>
      </w:pPr>
      <w:r w:rsidRPr="00574250">
        <w:rPr>
          <w:rFonts w:ascii="Arial" w:hAnsi="Arial" w:cs="Arial"/>
        </w:rPr>
        <w:t xml:space="preserve">Im Rahmen der Durchführung </w:t>
      </w:r>
      <w:r w:rsidR="00A644C8">
        <w:rPr>
          <w:rFonts w:ascii="Arial" w:hAnsi="Arial" w:cs="Arial"/>
        </w:rPr>
        <w:t>dieses Vertrages</w:t>
      </w:r>
      <w:r w:rsidRPr="00574250">
        <w:rPr>
          <w:rFonts w:ascii="Arial" w:hAnsi="Arial" w:cs="Arial"/>
        </w:rPr>
        <w:t xml:space="preserve"> erhält der Auftragnehmer Zugriff auf die in </w:t>
      </w:r>
      <w:r w:rsidR="00904237">
        <w:rPr>
          <w:rFonts w:ascii="Arial" w:hAnsi="Arial" w:cs="Arial"/>
        </w:rPr>
        <w:t xml:space="preserve">§ </w:t>
      </w:r>
      <w:r w:rsidR="005D5B9B">
        <w:rPr>
          <w:rFonts w:ascii="Arial" w:hAnsi="Arial" w:cs="Arial"/>
        </w:rPr>
        <w:t>2</w:t>
      </w:r>
      <w:r w:rsidR="00904237">
        <w:rPr>
          <w:rFonts w:ascii="Arial" w:hAnsi="Arial" w:cs="Arial"/>
        </w:rPr>
        <w:t xml:space="preserve"> Abs. 1 genannten Unterlagen und in </w:t>
      </w:r>
      <w:r w:rsidRPr="00574250">
        <w:rPr>
          <w:rFonts w:ascii="Arial" w:hAnsi="Arial" w:cs="Arial"/>
          <w:b/>
        </w:rPr>
        <w:t>Anlage 1</w:t>
      </w:r>
      <w:r w:rsidRPr="00574250">
        <w:rPr>
          <w:rFonts w:ascii="Arial" w:hAnsi="Arial" w:cs="Arial"/>
        </w:rPr>
        <w:t xml:space="preserve"> näher spezifizierten personenbezogenen Daten der ebenfalls in Anlage 1 näher spezifizierten betroffenen Personen. Diese Daten umfassen die in </w:t>
      </w:r>
      <w:r w:rsidRPr="00574250">
        <w:rPr>
          <w:rFonts w:ascii="Arial" w:hAnsi="Arial" w:cs="Arial"/>
          <w:b/>
        </w:rPr>
        <w:t>Anlage 1</w:t>
      </w:r>
      <w:r w:rsidRPr="00574250">
        <w:rPr>
          <w:rFonts w:ascii="Arial" w:hAnsi="Arial" w:cs="Arial"/>
        </w:rPr>
        <w:t xml:space="preserve"> aufgeführten und als solche gekennzeichneten besonderen Kategorien personenbezogener Daten.</w:t>
      </w:r>
    </w:p>
    <w:p w14:paraId="6B10E5B7" w14:textId="77777777" w:rsidR="00F0122B" w:rsidRPr="00574250" w:rsidRDefault="00F0122B" w:rsidP="000229A8">
      <w:pPr>
        <w:spacing w:after="0" w:line="300" w:lineRule="auto"/>
        <w:jc w:val="both"/>
        <w:rPr>
          <w:rFonts w:ascii="Arial" w:hAnsi="Arial" w:cs="Arial"/>
        </w:rPr>
      </w:pPr>
    </w:p>
    <w:p w14:paraId="024982F0" w14:textId="77777777" w:rsidR="006A1EC7" w:rsidRPr="00574250" w:rsidRDefault="003B7011" w:rsidP="000229A8">
      <w:pPr>
        <w:spacing w:after="0" w:line="300" w:lineRule="auto"/>
        <w:jc w:val="both"/>
        <w:rPr>
          <w:rFonts w:ascii="Arial" w:hAnsi="Arial" w:cs="Arial"/>
          <w:b/>
        </w:rPr>
      </w:pPr>
      <w:r w:rsidRPr="00574250">
        <w:rPr>
          <w:rFonts w:ascii="Arial" w:hAnsi="Arial" w:cs="Arial"/>
          <w:b/>
        </w:rPr>
        <w:t>§ 4</w:t>
      </w:r>
      <w:r w:rsidR="006A1EC7" w:rsidRPr="00574250">
        <w:rPr>
          <w:rFonts w:ascii="Arial" w:hAnsi="Arial" w:cs="Arial"/>
          <w:b/>
        </w:rPr>
        <w:t xml:space="preserve"> Weisungsbefugnisse des Auftraggebers</w:t>
      </w:r>
    </w:p>
    <w:p w14:paraId="5930E290" w14:textId="77777777" w:rsidR="00574250" w:rsidRDefault="00574250" w:rsidP="000229A8">
      <w:pPr>
        <w:spacing w:after="0" w:line="300" w:lineRule="auto"/>
        <w:jc w:val="both"/>
        <w:rPr>
          <w:rFonts w:ascii="Arial" w:hAnsi="Arial" w:cs="Arial"/>
        </w:rPr>
      </w:pPr>
    </w:p>
    <w:p w14:paraId="4370A30E" w14:textId="6162A6E7" w:rsidR="005A4F92" w:rsidRDefault="00574250" w:rsidP="000229A8">
      <w:pPr>
        <w:spacing w:after="0" w:line="300" w:lineRule="auto"/>
        <w:jc w:val="both"/>
        <w:rPr>
          <w:rFonts w:ascii="Arial" w:hAnsi="Arial" w:cs="Arial"/>
        </w:rPr>
      </w:pPr>
      <w:r w:rsidRPr="00574250">
        <w:rPr>
          <w:rFonts w:ascii="Arial" w:hAnsi="Arial" w:cs="Arial"/>
        </w:rPr>
        <w:t xml:space="preserve"> </w:t>
      </w:r>
      <w:r w:rsidR="005A4F92" w:rsidRPr="00574250">
        <w:rPr>
          <w:rFonts w:ascii="Arial" w:hAnsi="Arial" w:cs="Arial"/>
        </w:rPr>
        <w:t>(1) Der Auftragnehmer verarbeitet personenbezogene Daten ausschließlich im Rahmen der getroffenen Vereinbarungen und nach Weisungen des Auftraggebers, sofern er nicht zu einer anderen Verarbeitung durch das Recht der Union oder der Mitgliedstaaten, dem der Auftragnehmer unterliegt, hierzu verpflichtet ist (z. B. Ermittlungen von Strafverfolgungs- oder Staatsschutzbehörden). In einem solchen Fall teilt der Auftragnehmer dem Auftraggeber diese rechtlichen Anforderungen vor der Verarbeitung mit, sofern das betreffende Recht eine solche Mitteilung nicht wegen eines wichtigen öffentlichen Interesses verbietet (Art. 29 und Art. 28 Abs. 3 Satz 2 lit. a</w:t>
      </w:r>
      <w:r w:rsidR="006220C9">
        <w:rPr>
          <w:rFonts w:ascii="Arial" w:hAnsi="Arial" w:cs="Arial"/>
        </w:rPr>
        <w:t>)</w:t>
      </w:r>
      <w:r w:rsidR="005A4F92" w:rsidRPr="00574250">
        <w:rPr>
          <w:rFonts w:ascii="Arial" w:hAnsi="Arial" w:cs="Arial"/>
        </w:rPr>
        <w:t xml:space="preserve"> DS-GVO).</w:t>
      </w:r>
    </w:p>
    <w:p w14:paraId="532C1A6A" w14:textId="77777777" w:rsidR="000A4229" w:rsidRPr="00574250" w:rsidRDefault="000A4229" w:rsidP="000229A8">
      <w:pPr>
        <w:spacing w:after="0" w:line="300" w:lineRule="auto"/>
        <w:jc w:val="both"/>
        <w:rPr>
          <w:rFonts w:ascii="Arial" w:hAnsi="Arial" w:cs="Arial"/>
        </w:rPr>
      </w:pPr>
    </w:p>
    <w:p w14:paraId="5DFE358A" w14:textId="77777777" w:rsidR="005A4F92" w:rsidRPr="00574250" w:rsidRDefault="005A4F92" w:rsidP="000229A8">
      <w:pPr>
        <w:spacing w:after="0" w:line="300" w:lineRule="auto"/>
        <w:jc w:val="both"/>
        <w:rPr>
          <w:rFonts w:ascii="Arial" w:hAnsi="Arial" w:cs="Arial"/>
        </w:rPr>
      </w:pPr>
      <w:r w:rsidRPr="00574250">
        <w:rPr>
          <w:rFonts w:ascii="Arial" w:hAnsi="Arial" w:cs="Arial"/>
        </w:rPr>
        <w:t xml:space="preserve">(2) Die Weisungen des Auftraggebers werden anfänglich durch diesen Vertrag festgelegt und können vom Auftraggeber danach in schriftlicher Form oder in dokumentiertem elektronischen Format durch einzelne Weisungen geändert, ergänzt oder ersetzt werden (Einzelweisung). Der Auftraggeber ist jederzeit zur Erteilung entsprechender Weisungen berechtigt. Mündliche Weisungen sind unverzüglich schriftlich oder in einem dokumentierten elektronischen Format zu bestätigen. Die weisungsberechtigten Personen ergeben sich aus </w:t>
      </w:r>
      <w:r w:rsidRPr="0009737F">
        <w:rPr>
          <w:rFonts w:ascii="Arial" w:hAnsi="Arial" w:cs="Arial"/>
          <w:b/>
        </w:rPr>
        <w:t>Anlage 3</w:t>
      </w:r>
      <w:r w:rsidRPr="00574250">
        <w:rPr>
          <w:rFonts w:ascii="Arial" w:hAnsi="Arial" w:cs="Arial"/>
        </w:rPr>
        <w:t>. Bei einem Wechsel oder einer längerfristigen Verhinderung der benannten Personen ist der Vertragspartei unverzüglich der Nachfolger bzw. Vertreter in Textform zu benennen.</w:t>
      </w:r>
    </w:p>
    <w:p w14:paraId="7C58D196" w14:textId="77777777" w:rsidR="00212F87" w:rsidRPr="00574250" w:rsidRDefault="00212F87" w:rsidP="000229A8">
      <w:pPr>
        <w:spacing w:after="0" w:line="300" w:lineRule="auto"/>
        <w:jc w:val="both"/>
        <w:rPr>
          <w:rFonts w:ascii="Arial" w:hAnsi="Arial" w:cs="Arial"/>
        </w:rPr>
      </w:pPr>
    </w:p>
    <w:p w14:paraId="766D5B41" w14:textId="6F860C75" w:rsidR="005A4F92" w:rsidRPr="00574250" w:rsidRDefault="005A4F92" w:rsidP="000229A8">
      <w:pPr>
        <w:spacing w:after="0" w:line="300" w:lineRule="auto"/>
        <w:jc w:val="both"/>
        <w:rPr>
          <w:rFonts w:ascii="Arial" w:hAnsi="Arial" w:cs="Arial"/>
        </w:rPr>
      </w:pPr>
      <w:r w:rsidRPr="00574250">
        <w:rPr>
          <w:rFonts w:ascii="Arial" w:hAnsi="Arial" w:cs="Arial"/>
        </w:rPr>
        <w:t xml:space="preserve">(3) Alle erteilten Weisungen sind sowohl vom Auftraggeber als auch vom Auftragnehmer zu dokumentieren und für die Dauer ihrer Geltung sowie anschließend für drei weitere volle Kalenderjahre aufzubewahren. </w:t>
      </w:r>
    </w:p>
    <w:p w14:paraId="5C52BEE1" w14:textId="77777777" w:rsidR="00212F87" w:rsidRPr="00574250" w:rsidRDefault="00212F87" w:rsidP="000229A8">
      <w:pPr>
        <w:spacing w:after="0" w:line="300" w:lineRule="auto"/>
        <w:jc w:val="both"/>
        <w:rPr>
          <w:rFonts w:ascii="Arial" w:hAnsi="Arial" w:cs="Arial"/>
        </w:rPr>
      </w:pPr>
    </w:p>
    <w:p w14:paraId="6D7197BA" w14:textId="77777777" w:rsidR="005A4F92" w:rsidRPr="00574250" w:rsidRDefault="005A4F92" w:rsidP="000229A8">
      <w:pPr>
        <w:spacing w:after="0" w:line="300" w:lineRule="auto"/>
        <w:jc w:val="both"/>
        <w:rPr>
          <w:rFonts w:ascii="Arial" w:hAnsi="Arial" w:cs="Arial"/>
        </w:rPr>
      </w:pPr>
      <w:r w:rsidRPr="00574250">
        <w:rPr>
          <w:rFonts w:ascii="Arial" w:hAnsi="Arial" w:cs="Arial"/>
        </w:rPr>
        <w:t>(4) Ist der Auftragnehmer der Ansicht, dass eine Weisung des Auftraggebers gegen datenschutzrechtliche Bestimmungen verstößt, hat er den Auftraggeber unverzüglich darauf hinzuweisen. Der Auftragnehmer ist berechtigt, die Durchführung der betreffenden Weisung solange auszusetzen, bis diese durch den Auftraggeber bestätigt oder geändert wird. Der Auftragnehmer darf die Durchführung einer offensichtlich rechtswidrigen Weisung ablehnen.</w:t>
      </w:r>
    </w:p>
    <w:p w14:paraId="39D69A2E" w14:textId="77777777" w:rsidR="00714039" w:rsidRPr="00574250" w:rsidRDefault="00714039" w:rsidP="000229A8">
      <w:pPr>
        <w:spacing w:after="0" w:line="300" w:lineRule="auto"/>
        <w:jc w:val="both"/>
        <w:rPr>
          <w:rFonts w:ascii="Arial" w:hAnsi="Arial" w:cs="Arial"/>
        </w:rPr>
      </w:pPr>
    </w:p>
    <w:p w14:paraId="78E5A7DB" w14:textId="77777777" w:rsidR="00EF3C87" w:rsidRDefault="00EF3C87" w:rsidP="000229A8">
      <w:pPr>
        <w:spacing w:after="0" w:line="300" w:lineRule="auto"/>
        <w:jc w:val="both"/>
        <w:rPr>
          <w:rFonts w:ascii="Arial" w:hAnsi="Arial" w:cs="Arial"/>
          <w:b/>
        </w:rPr>
      </w:pPr>
      <w:r w:rsidRPr="000A4229">
        <w:rPr>
          <w:rFonts w:ascii="Arial" w:hAnsi="Arial" w:cs="Arial"/>
          <w:b/>
        </w:rPr>
        <w:t>§ 5 Schutzmaßnahmen des Auftragnehmers</w:t>
      </w:r>
      <w:r w:rsidR="00DE540A">
        <w:rPr>
          <w:rFonts w:ascii="Arial" w:hAnsi="Arial" w:cs="Arial"/>
          <w:b/>
        </w:rPr>
        <w:t xml:space="preserve"> </w:t>
      </w:r>
    </w:p>
    <w:p w14:paraId="1D6571E6" w14:textId="77777777" w:rsidR="000A4229" w:rsidRPr="000A4229" w:rsidRDefault="000A4229" w:rsidP="000229A8">
      <w:pPr>
        <w:spacing w:after="0" w:line="300" w:lineRule="auto"/>
        <w:jc w:val="both"/>
        <w:rPr>
          <w:rFonts w:ascii="Arial" w:hAnsi="Arial" w:cs="Arial"/>
          <w:b/>
        </w:rPr>
      </w:pPr>
    </w:p>
    <w:p w14:paraId="57CF496A" w14:textId="77777777" w:rsidR="00EF3C87" w:rsidRDefault="00EF3C87" w:rsidP="000229A8">
      <w:pPr>
        <w:spacing w:after="0" w:line="300" w:lineRule="auto"/>
        <w:jc w:val="both"/>
        <w:rPr>
          <w:rFonts w:ascii="Arial" w:hAnsi="Arial" w:cs="Arial"/>
        </w:rPr>
      </w:pPr>
      <w:r w:rsidRPr="00574250">
        <w:rPr>
          <w:rFonts w:ascii="Arial" w:hAnsi="Arial" w:cs="Arial"/>
        </w:rPr>
        <w:t xml:space="preserve">(1) Der Auftragnehmer bestätigt, dass ihm die für die Auftragsverarbeitung einschlägigen datenschutzrechtlichen Vorschriften der DS-GVO sowie des Bundesdatenschutzgesetzes (BDSG) bekannt sind. Er verpflichtet sich, die gesetzlichen Bestimmungen über den Datenschutz zu beachten und auch </w:t>
      </w:r>
      <w:r w:rsidR="00EA7064">
        <w:rPr>
          <w:rFonts w:ascii="Arial" w:hAnsi="Arial" w:cs="Arial"/>
        </w:rPr>
        <w:t xml:space="preserve">gegebenenfalls </w:t>
      </w:r>
      <w:r w:rsidRPr="00574250">
        <w:rPr>
          <w:rFonts w:ascii="Arial" w:hAnsi="Arial" w:cs="Arial"/>
        </w:rPr>
        <w:t>die für diesen Auftrag relevanten Geheimnisschutzregeln, die dem Auftraggeber obliegen, insbesondere das Berufsgeheimnis nach § 203 des Strafgesetzbuches (StGB).</w:t>
      </w:r>
    </w:p>
    <w:p w14:paraId="46403E93" w14:textId="77777777" w:rsidR="00EA7064" w:rsidRPr="00574250" w:rsidRDefault="00EA7064" w:rsidP="000229A8">
      <w:pPr>
        <w:spacing w:after="0" w:line="300" w:lineRule="auto"/>
        <w:jc w:val="both"/>
        <w:rPr>
          <w:rFonts w:ascii="Arial" w:hAnsi="Arial" w:cs="Arial"/>
        </w:rPr>
      </w:pPr>
    </w:p>
    <w:p w14:paraId="29AD69CA" w14:textId="77777777" w:rsidR="00632153" w:rsidRDefault="00EF3C87" w:rsidP="000229A8">
      <w:pPr>
        <w:spacing w:after="0" w:line="300" w:lineRule="auto"/>
        <w:jc w:val="both"/>
        <w:rPr>
          <w:rFonts w:ascii="Arial" w:hAnsi="Arial" w:cs="Arial"/>
        </w:rPr>
      </w:pPr>
      <w:r w:rsidRPr="00574250">
        <w:rPr>
          <w:rFonts w:ascii="Arial" w:hAnsi="Arial" w:cs="Arial"/>
        </w:rPr>
        <w:t>(2)</w:t>
      </w:r>
      <w:r w:rsidR="00226ED5" w:rsidRPr="00226ED5">
        <w:rPr>
          <w:rFonts w:ascii="Arial" w:hAnsi="Arial" w:cs="Arial"/>
        </w:rPr>
        <w:t xml:space="preserve"> [</w:t>
      </w:r>
      <w:r w:rsidR="00226ED5" w:rsidRPr="000B4C3D">
        <w:rPr>
          <w:rFonts w:ascii="Arial" w:hAnsi="Arial" w:cs="Arial"/>
          <w:i/>
        </w:rPr>
        <w:t>Nichtzutreffendes ist zu streichen</w:t>
      </w:r>
      <w:r w:rsidR="00226ED5" w:rsidRPr="00226ED5">
        <w:rPr>
          <w:rFonts w:ascii="Arial" w:hAnsi="Arial" w:cs="Arial"/>
        </w:rPr>
        <w:t>]</w:t>
      </w:r>
      <w:r w:rsidR="00226ED5">
        <w:rPr>
          <w:rFonts w:ascii="Arial" w:hAnsi="Arial" w:cs="Arial"/>
        </w:rPr>
        <w:t xml:space="preserve"> </w:t>
      </w:r>
      <w:r w:rsidRPr="00574250">
        <w:rPr>
          <w:rFonts w:ascii="Arial" w:hAnsi="Arial" w:cs="Arial"/>
        </w:rPr>
        <w:t>Die vom Auftraggeber und seinen Beschäftigten verarbeiteten Daten unterliegen der Geheimhaltungspflicht nach § 203 StGB. Aus diesem Grunde fallen die dem Auftragnehmer zur Vernichtung übergebenen Datenträger in die Schutzklasse 3 (sehr hoher Bedarf für besonders geheime Daten) und sind mindestens nach der Sicherheitsstufe 4 der DIN 66399-1 als besonders sensible Daten zu vernichten. Der Auftragnehmer übernimmt</w:t>
      </w:r>
      <w:r w:rsidR="00632153">
        <w:rPr>
          <w:rFonts w:ascii="Arial" w:hAnsi="Arial" w:cs="Arial"/>
        </w:rPr>
        <w:t xml:space="preserve"> </w:t>
      </w:r>
      <w:r w:rsidRPr="00574250">
        <w:rPr>
          <w:rFonts w:ascii="Arial" w:hAnsi="Arial" w:cs="Arial"/>
        </w:rPr>
        <w:t xml:space="preserve">daher die Verpflichtung, diese Datenträger unter strenger Einhaltung der entsprechenden Vernichtungsregeln, entsprechend der DIN 66399-2 zu entsorgen. </w:t>
      </w:r>
    </w:p>
    <w:p w14:paraId="7CC042CB" w14:textId="77777777" w:rsidR="00632153" w:rsidRDefault="00632153" w:rsidP="000229A8">
      <w:pPr>
        <w:spacing w:after="0" w:line="300" w:lineRule="auto"/>
        <w:jc w:val="both"/>
        <w:rPr>
          <w:rFonts w:ascii="Arial" w:hAnsi="Arial" w:cs="Arial"/>
        </w:rPr>
      </w:pPr>
    </w:p>
    <w:p w14:paraId="76CF72D5" w14:textId="0B2B9266" w:rsidR="00EF3C87" w:rsidRDefault="00EF3C87" w:rsidP="000229A8">
      <w:pPr>
        <w:spacing w:after="0" w:line="300" w:lineRule="auto"/>
        <w:jc w:val="both"/>
        <w:rPr>
          <w:rFonts w:ascii="Arial" w:hAnsi="Arial" w:cs="Arial"/>
        </w:rPr>
      </w:pPr>
      <w:r w:rsidRPr="00574250">
        <w:rPr>
          <w:rFonts w:ascii="Arial" w:hAnsi="Arial" w:cs="Arial"/>
        </w:rPr>
        <w:t xml:space="preserve">(3) Der Auftragnehmer holt die </w:t>
      </w:r>
      <w:r w:rsidR="00A925A5">
        <w:rPr>
          <w:rFonts w:ascii="Arial" w:hAnsi="Arial" w:cs="Arial"/>
        </w:rPr>
        <w:t xml:space="preserve">unter § </w:t>
      </w:r>
      <w:r w:rsidR="005D5B9B">
        <w:rPr>
          <w:rFonts w:ascii="Arial" w:hAnsi="Arial" w:cs="Arial"/>
        </w:rPr>
        <w:t>2</w:t>
      </w:r>
      <w:r w:rsidR="00A925A5">
        <w:rPr>
          <w:rFonts w:ascii="Arial" w:hAnsi="Arial" w:cs="Arial"/>
        </w:rPr>
        <w:t xml:space="preserve"> Abs. 1 bezeichneten Unterlagen oder </w:t>
      </w:r>
      <w:r w:rsidRPr="00574250">
        <w:rPr>
          <w:rFonts w:ascii="Arial" w:hAnsi="Arial" w:cs="Arial"/>
        </w:rPr>
        <w:t xml:space="preserve">Datenträger mit einem </w:t>
      </w:r>
      <w:r w:rsidR="00A85F7D" w:rsidRPr="000275EB">
        <w:rPr>
          <w:rFonts w:ascii="Arial" w:hAnsi="Arial" w:cs="Arial"/>
          <w:color w:val="000000" w:themeColor="text1"/>
        </w:rPr>
        <w:t>geeigneten Transportmittel (vgl. Anlage 2)</w:t>
      </w:r>
      <w:r w:rsidRPr="00A925A5">
        <w:rPr>
          <w:rFonts w:ascii="Arial" w:hAnsi="Arial" w:cs="Arial"/>
          <w:color w:val="FF0000"/>
        </w:rPr>
        <w:t xml:space="preserve"> </w:t>
      </w:r>
      <w:r w:rsidRPr="00574250">
        <w:rPr>
          <w:rFonts w:ascii="Arial" w:hAnsi="Arial" w:cs="Arial"/>
        </w:rPr>
        <w:t xml:space="preserve">innerhalb von ... Stunden nach Anforderung / spätestens am zweiten Arbeitstag nach Anforderung des Auftraggebers / an einem zuvor zwischen den Vertragsparteien abgestimmten </w:t>
      </w:r>
      <w:r w:rsidR="00822C23">
        <w:rPr>
          <w:rFonts w:ascii="Arial" w:hAnsi="Arial" w:cs="Arial"/>
        </w:rPr>
        <w:t xml:space="preserve">Ort </w:t>
      </w:r>
      <w:r w:rsidRPr="00574250">
        <w:rPr>
          <w:rFonts w:ascii="Arial" w:hAnsi="Arial" w:cs="Arial"/>
        </w:rPr>
        <w:t xml:space="preserve">ab. Der Auftragnehmer </w:t>
      </w:r>
      <w:r w:rsidR="00822C23">
        <w:rPr>
          <w:rFonts w:ascii="Arial" w:hAnsi="Arial" w:cs="Arial"/>
        </w:rPr>
        <w:t>stellt sicher</w:t>
      </w:r>
      <w:r w:rsidRPr="00574250">
        <w:rPr>
          <w:rFonts w:ascii="Arial" w:hAnsi="Arial" w:cs="Arial"/>
        </w:rPr>
        <w:t xml:space="preserve">, dass </w:t>
      </w:r>
      <w:r w:rsidR="00B436E5" w:rsidRPr="00B436E5">
        <w:rPr>
          <w:rFonts w:ascii="Arial" w:hAnsi="Arial" w:cs="Arial"/>
        </w:rPr>
        <w:t xml:space="preserve">die unter § </w:t>
      </w:r>
      <w:r w:rsidR="005D5B9B">
        <w:rPr>
          <w:rFonts w:ascii="Arial" w:hAnsi="Arial" w:cs="Arial"/>
        </w:rPr>
        <w:t>2</w:t>
      </w:r>
      <w:r w:rsidR="00B436E5" w:rsidRPr="00B436E5">
        <w:rPr>
          <w:rFonts w:ascii="Arial" w:hAnsi="Arial" w:cs="Arial"/>
        </w:rPr>
        <w:t xml:space="preserve"> Abs. 1 bezeichneten Unterlagen oder Datenträger </w:t>
      </w:r>
      <w:r w:rsidRPr="00574250">
        <w:rPr>
          <w:rFonts w:ascii="Arial" w:hAnsi="Arial" w:cs="Arial"/>
        </w:rPr>
        <w:t>während des Transportes nicht verloren geh</w:t>
      </w:r>
      <w:r w:rsidR="00444D9F">
        <w:rPr>
          <w:rFonts w:ascii="Arial" w:hAnsi="Arial" w:cs="Arial"/>
        </w:rPr>
        <w:t>en</w:t>
      </w:r>
      <w:r w:rsidRPr="00574250">
        <w:rPr>
          <w:rFonts w:ascii="Arial" w:hAnsi="Arial" w:cs="Arial"/>
        </w:rPr>
        <w:t xml:space="preserve">, nicht mit </w:t>
      </w:r>
      <w:r w:rsidR="00822C23">
        <w:rPr>
          <w:rFonts w:ascii="Arial" w:hAnsi="Arial" w:cs="Arial"/>
        </w:rPr>
        <w:t>anderen</w:t>
      </w:r>
      <w:r w:rsidR="00822C23" w:rsidRPr="00574250">
        <w:rPr>
          <w:rFonts w:ascii="Arial" w:hAnsi="Arial" w:cs="Arial"/>
        </w:rPr>
        <w:t xml:space="preserve"> </w:t>
      </w:r>
      <w:r w:rsidRPr="00574250">
        <w:rPr>
          <w:rFonts w:ascii="Arial" w:hAnsi="Arial" w:cs="Arial"/>
        </w:rPr>
        <w:t xml:space="preserve">Datenträgern vermischt </w:t>
      </w:r>
      <w:r w:rsidR="00444D9F" w:rsidRPr="00574250">
        <w:rPr>
          <w:rFonts w:ascii="Arial" w:hAnsi="Arial" w:cs="Arial"/>
        </w:rPr>
        <w:t>w</w:t>
      </w:r>
      <w:r w:rsidR="00444D9F">
        <w:rPr>
          <w:rFonts w:ascii="Arial" w:hAnsi="Arial" w:cs="Arial"/>
        </w:rPr>
        <w:t xml:space="preserve">erden </w:t>
      </w:r>
      <w:r w:rsidR="002609E6">
        <w:rPr>
          <w:rFonts w:ascii="Arial" w:hAnsi="Arial" w:cs="Arial"/>
        </w:rPr>
        <w:t>und der Zugri</w:t>
      </w:r>
      <w:r w:rsidR="000275EB">
        <w:rPr>
          <w:rFonts w:ascii="Arial" w:hAnsi="Arial" w:cs="Arial"/>
        </w:rPr>
        <w:t>ff Unberechtigter ausgeschloss</w:t>
      </w:r>
      <w:r w:rsidR="002609E6">
        <w:rPr>
          <w:rFonts w:ascii="Arial" w:hAnsi="Arial" w:cs="Arial"/>
        </w:rPr>
        <w:t>en ist</w:t>
      </w:r>
      <w:r w:rsidRPr="00574250">
        <w:rPr>
          <w:rFonts w:ascii="Arial" w:hAnsi="Arial" w:cs="Arial"/>
        </w:rPr>
        <w:t xml:space="preserve">. </w:t>
      </w:r>
      <w:r w:rsidR="00B436E5">
        <w:rPr>
          <w:rFonts w:ascii="Arial" w:hAnsi="Arial" w:cs="Arial"/>
        </w:rPr>
        <w:t>Die</w:t>
      </w:r>
      <w:r w:rsidR="00B436E5" w:rsidRPr="00B436E5">
        <w:rPr>
          <w:rFonts w:ascii="Arial" w:hAnsi="Arial" w:cs="Arial"/>
        </w:rPr>
        <w:t xml:space="preserve"> unter § </w:t>
      </w:r>
      <w:r w:rsidR="005D5B9B">
        <w:rPr>
          <w:rFonts w:ascii="Arial" w:hAnsi="Arial" w:cs="Arial"/>
        </w:rPr>
        <w:t>2</w:t>
      </w:r>
      <w:r w:rsidR="00B436E5" w:rsidRPr="00B436E5">
        <w:rPr>
          <w:rFonts w:ascii="Arial" w:hAnsi="Arial" w:cs="Arial"/>
        </w:rPr>
        <w:t xml:space="preserve"> Abs. 1 bezeichneten Unterlagen oder Datenträger </w:t>
      </w:r>
      <w:r w:rsidR="00B436E5">
        <w:rPr>
          <w:rFonts w:ascii="Arial" w:hAnsi="Arial" w:cs="Arial"/>
        </w:rPr>
        <w:t xml:space="preserve">sind </w:t>
      </w:r>
      <w:r w:rsidRPr="00574250">
        <w:rPr>
          <w:rFonts w:ascii="Arial" w:hAnsi="Arial" w:cs="Arial"/>
        </w:rPr>
        <w:t xml:space="preserve">noch am Tag der Übergabe an den Auftragnehmer </w:t>
      </w:r>
      <w:r w:rsidR="00215B2C">
        <w:rPr>
          <w:rFonts w:ascii="Arial" w:hAnsi="Arial" w:cs="Arial"/>
        </w:rPr>
        <w:t>datenschutzkonform</w:t>
      </w:r>
      <w:r w:rsidR="00B436E5">
        <w:rPr>
          <w:rFonts w:ascii="Arial" w:hAnsi="Arial" w:cs="Arial"/>
        </w:rPr>
        <w:t xml:space="preserve"> </w:t>
      </w:r>
      <w:r w:rsidR="00215B2C">
        <w:rPr>
          <w:rFonts w:ascii="Arial" w:hAnsi="Arial" w:cs="Arial"/>
        </w:rPr>
        <w:t>zu sichern</w:t>
      </w:r>
      <w:r w:rsidRPr="00574250">
        <w:rPr>
          <w:rFonts w:ascii="Arial" w:hAnsi="Arial" w:cs="Arial"/>
        </w:rPr>
        <w:t>.</w:t>
      </w:r>
    </w:p>
    <w:p w14:paraId="0F7556C9" w14:textId="77777777" w:rsidR="00632153" w:rsidRPr="00574250" w:rsidRDefault="00632153" w:rsidP="000229A8">
      <w:pPr>
        <w:spacing w:after="0" w:line="300" w:lineRule="auto"/>
        <w:jc w:val="both"/>
        <w:rPr>
          <w:rFonts w:ascii="Arial" w:hAnsi="Arial" w:cs="Arial"/>
        </w:rPr>
      </w:pPr>
    </w:p>
    <w:p w14:paraId="238F04CF" w14:textId="62ED3022" w:rsidR="00EF3C87" w:rsidRDefault="00EF3C87" w:rsidP="000229A8">
      <w:pPr>
        <w:spacing w:after="0" w:line="300" w:lineRule="auto"/>
        <w:jc w:val="both"/>
        <w:rPr>
          <w:rFonts w:ascii="Arial" w:hAnsi="Arial" w:cs="Arial"/>
        </w:rPr>
      </w:pPr>
      <w:r w:rsidRPr="00574250">
        <w:rPr>
          <w:rFonts w:ascii="Arial" w:hAnsi="Arial" w:cs="Arial"/>
        </w:rPr>
        <w:t xml:space="preserve">(4) Der Auftragnehmer protokolliert die </w:t>
      </w:r>
      <w:r w:rsidR="00957681">
        <w:rPr>
          <w:rFonts w:ascii="Arial" w:hAnsi="Arial" w:cs="Arial"/>
        </w:rPr>
        <w:t xml:space="preserve">Übernahme der </w:t>
      </w:r>
      <w:r w:rsidR="00E1459F" w:rsidRPr="00E1459F">
        <w:rPr>
          <w:rFonts w:ascii="Arial" w:hAnsi="Arial" w:cs="Arial"/>
        </w:rPr>
        <w:t xml:space="preserve">unter § </w:t>
      </w:r>
      <w:r w:rsidR="005D5B9B">
        <w:rPr>
          <w:rFonts w:ascii="Arial" w:hAnsi="Arial" w:cs="Arial"/>
        </w:rPr>
        <w:t>2</w:t>
      </w:r>
      <w:r w:rsidR="00E1459F" w:rsidRPr="00E1459F">
        <w:rPr>
          <w:rFonts w:ascii="Arial" w:hAnsi="Arial" w:cs="Arial"/>
        </w:rPr>
        <w:t xml:space="preserve"> Abs. 1 bezeichneten Unterlagen oder Datenträger </w:t>
      </w:r>
      <w:r w:rsidRPr="00574250">
        <w:rPr>
          <w:rFonts w:ascii="Arial" w:hAnsi="Arial" w:cs="Arial"/>
        </w:rPr>
        <w:t>vom Auftraggeber sowie d</w:t>
      </w:r>
      <w:r w:rsidR="00E1459F">
        <w:rPr>
          <w:rFonts w:ascii="Arial" w:hAnsi="Arial" w:cs="Arial"/>
        </w:rPr>
        <w:t>eren</w:t>
      </w:r>
      <w:r w:rsidRPr="00574250">
        <w:rPr>
          <w:rFonts w:ascii="Arial" w:hAnsi="Arial" w:cs="Arial"/>
        </w:rPr>
        <w:t xml:space="preserve"> </w:t>
      </w:r>
      <w:r w:rsidR="000E053B">
        <w:rPr>
          <w:rFonts w:ascii="Arial" w:hAnsi="Arial" w:cs="Arial"/>
        </w:rPr>
        <w:t xml:space="preserve">Aufbewahrungsdauer und </w:t>
      </w:r>
      <w:r w:rsidR="00957681">
        <w:rPr>
          <w:rFonts w:ascii="Arial" w:hAnsi="Arial" w:cs="Arial"/>
        </w:rPr>
        <w:t xml:space="preserve">deren </w:t>
      </w:r>
      <w:r w:rsidR="000E053B">
        <w:rPr>
          <w:rFonts w:ascii="Arial" w:hAnsi="Arial" w:cs="Arial"/>
        </w:rPr>
        <w:t>Vernichtung bzw. Entsorgung</w:t>
      </w:r>
      <w:r w:rsidR="00BA027D">
        <w:rPr>
          <w:rFonts w:ascii="Arial" w:hAnsi="Arial" w:cs="Arial"/>
        </w:rPr>
        <w:t xml:space="preserve"> nach Ablauf der jeweiligen Aufbewahrungsfrist</w:t>
      </w:r>
      <w:r w:rsidR="000E053B">
        <w:rPr>
          <w:rFonts w:ascii="Arial" w:hAnsi="Arial" w:cs="Arial"/>
        </w:rPr>
        <w:t xml:space="preserve">. </w:t>
      </w:r>
      <w:r w:rsidRPr="00574250">
        <w:rPr>
          <w:rFonts w:ascii="Arial" w:hAnsi="Arial" w:cs="Arial"/>
        </w:rPr>
        <w:t>Diese Dokumentation wird dem Auftraggeber [ggf.:] auf Anforderung zur Verfügung gestellt.</w:t>
      </w:r>
    </w:p>
    <w:p w14:paraId="40B83DFC" w14:textId="77777777" w:rsidR="00B436E5" w:rsidRPr="00574250" w:rsidRDefault="00B436E5" w:rsidP="000229A8">
      <w:pPr>
        <w:spacing w:after="0" w:line="300" w:lineRule="auto"/>
        <w:jc w:val="both"/>
        <w:rPr>
          <w:rFonts w:ascii="Arial" w:hAnsi="Arial" w:cs="Arial"/>
        </w:rPr>
      </w:pPr>
    </w:p>
    <w:p w14:paraId="772EBCA4" w14:textId="5C0CF074" w:rsidR="00EF3C87" w:rsidRDefault="00EF3C87" w:rsidP="000229A8">
      <w:pPr>
        <w:spacing w:after="0" w:line="300" w:lineRule="auto"/>
        <w:jc w:val="both"/>
        <w:rPr>
          <w:rFonts w:ascii="Arial" w:hAnsi="Arial" w:cs="Arial"/>
        </w:rPr>
      </w:pPr>
      <w:r w:rsidRPr="00574250">
        <w:rPr>
          <w:rFonts w:ascii="Arial" w:hAnsi="Arial" w:cs="Arial"/>
        </w:rPr>
        <w:t xml:space="preserve">(5) </w:t>
      </w:r>
      <w:r w:rsidR="00C917D1" w:rsidRPr="00C917D1">
        <w:rPr>
          <w:rFonts w:ascii="Arial" w:hAnsi="Arial" w:cs="Arial"/>
        </w:rPr>
        <w:t xml:space="preserve">Der Auftragnehmer erwirbt keine Rechte an </w:t>
      </w:r>
      <w:r w:rsidR="002D2C90">
        <w:rPr>
          <w:rFonts w:ascii="Arial" w:hAnsi="Arial" w:cs="Arial"/>
        </w:rPr>
        <w:t xml:space="preserve">den </w:t>
      </w:r>
      <w:r w:rsidR="00F129F1">
        <w:rPr>
          <w:rFonts w:ascii="Arial" w:hAnsi="Arial" w:cs="Arial"/>
        </w:rPr>
        <w:t>Informationen</w:t>
      </w:r>
      <w:r w:rsidR="004E284E">
        <w:rPr>
          <w:rFonts w:ascii="Arial" w:hAnsi="Arial" w:cs="Arial"/>
        </w:rPr>
        <w:t xml:space="preserve"> (personenbezogenen Daten)</w:t>
      </w:r>
      <w:r w:rsidR="00F129F1">
        <w:rPr>
          <w:rFonts w:ascii="Arial" w:hAnsi="Arial" w:cs="Arial"/>
        </w:rPr>
        <w:t xml:space="preserve"> aus den</w:t>
      </w:r>
      <w:r w:rsidR="00F129F1" w:rsidRPr="00F129F1">
        <w:t xml:space="preserve"> </w:t>
      </w:r>
      <w:r w:rsidR="00F129F1" w:rsidRPr="00F129F1">
        <w:rPr>
          <w:rFonts w:ascii="Arial" w:hAnsi="Arial" w:cs="Arial"/>
        </w:rPr>
        <w:t xml:space="preserve">unter § </w:t>
      </w:r>
      <w:r w:rsidR="00B42331">
        <w:rPr>
          <w:rFonts w:ascii="Arial" w:hAnsi="Arial" w:cs="Arial"/>
        </w:rPr>
        <w:t>2</w:t>
      </w:r>
      <w:r w:rsidR="00F129F1" w:rsidRPr="00F129F1">
        <w:rPr>
          <w:rFonts w:ascii="Arial" w:hAnsi="Arial" w:cs="Arial"/>
        </w:rPr>
        <w:t xml:space="preserve"> bezeichneten Unterlagen oder Datenträger</w:t>
      </w:r>
      <w:r w:rsidR="004E284E">
        <w:rPr>
          <w:rFonts w:ascii="Arial" w:hAnsi="Arial" w:cs="Arial"/>
        </w:rPr>
        <w:t>n</w:t>
      </w:r>
      <w:r w:rsidR="00F129F1">
        <w:rPr>
          <w:rFonts w:ascii="Arial" w:hAnsi="Arial" w:cs="Arial"/>
        </w:rPr>
        <w:t>, die in seinen Besitz</w:t>
      </w:r>
      <w:r w:rsidR="002D2C90">
        <w:rPr>
          <w:rFonts w:ascii="Arial" w:hAnsi="Arial" w:cs="Arial"/>
        </w:rPr>
        <w:t xml:space="preserve"> gelangten</w:t>
      </w:r>
      <w:r w:rsidR="002D2C90" w:rsidRPr="004E284E">
        <w:rPr>
          <w:rFonts w:ascii="Arial" w:hAnsi="Arial" w:cs="Arial"/>
        </w:rPr>
        <w:t xml:space="preserve">. </w:t>
      </w:r>
      <w:r w:rsidRPr="004E284E">
        <w:rPr>
          <w:rFonts w:ascii="Arial" w:hAnsi="Arial" w:cs="Arial"/>
        </w:rPr>
        <w:t>Es ist dem Auftragnehmer untersagt, in die Daten Einsicht zu nehmen, sie an Dritte weiterzugeben oder deren Zugriff auszusetzen.</w:t>
      </w:r>
      <w:r w:rsidRPr="00574250">
        <w:rPr>
          <w:rFonts w:ascii="Arial" w:hAnsi="Arial" w:cs="Arial"/>
        </w:rPr>
        <w:t xml:space="preserve"> Die </w:t>
      </w:r>
      <w:r w:rsidR="00D37C1C" w:rsidRPr="00D37C1C">
        <w:rPr>
          <w:rFonts w:ascii="Arial" w:hAnsi="Arial" w:cs="Arial"/>
        </w:rPr>
        <w:t>Unterlagen oder Datenträgern</w:t>
      </w:r>
      <w:r w:rsidRPr="00574250">
        <w:rPr>
          <w:rFonts w:ascii="Arial" w:hAnsi="Arial" w:cs="Arial"/>
        </w:rPr>
        <w:t xml:space="preserve"> sind gegen die Kenntnisnahme durch Unbefugte unter Berücksichtigung des </w:t>
      </w:r>
      <w:r w:rsidR="00290D5F">
        <w:rPr>
          <w:rFonts w:ascii="Arial" w:hAnsi="Arial" w:cs="Arial"/>
        </w:rPr>
        <w:t xml:space="preserve">aktuellen </w:t>
      </w:r>
      <w:r w:rsidRPr="00574250">
        <w:rPr>
          <w:rFonts w:ascii="Arial" w:hAnsi="Arial" w:cs="Arial"/>
        </w:rPr>
        <w:t>Stands der Technik zu sichern.</w:t>
      </w:r>
    </w:p>
    <w:p w14:paraId="5707E673" w14:textId="77777777" w:rsidR="00FD326B" w:rsidRDefault="00FD326B" w:rsidP="000229A8">
      <w:pPr>
        <w:spacing w:after="0" w:line="300" w:lineRule="auto"/>
        <w:jc w:val="both"/>
        <w:rPr>
          <w:rFonts w:ascii="Arial" w:hAnsi="Arial" w:cs="Arial"/>
          <w:color w:val="FF0000"/>
        </w:rPr>
      </w:pPr>
    </w:p>
    <w:p w14:paraId="43B658D2" w14:textId="68E9039A" w:rsidR="00EF3C87" w:rsidRDefault="00EF3C87" w:rsidP="000229A8">
      <w:pPr>
        <w:spacing w:after="0" w:line="300" w:lineRule="auto"/>
        <w:jc w:val="both"/>
        <w:rPr>
          <w:rFonts w:ascii="Arial" w:hAnsi="Arial" w:cs="Arial"/>
        </w:rPr>
      </w:pPr>
      <w:r w:rsidRPr="00574250">
        <w:rPr>
          <w:rFonts w:ascii="Arial" w:hAnsi="Arial" w:cs="Arial"/>
        </w:rPr>
        <w:t>(</w:t>
      </w:r>
      <w:r w:rsidR="00BA027D">
        <w:rPr>
          <w:rFonts w:ascii="Arial" w:hAnsi="Arial" w:cs="Arial"/>
        </w:rPr>
        <w:t>6</w:t>
      </w:r>
      <w:r w:rsidRPr="00574250">
        <w:rPr>
          <w:rFonts w:ascii="Arial" w:hAnsi="Arial" w:cs="Arial"/>
        </w:rPr>
        <w:t xml:space="preserve">) Der Auftragnehmer wird in seinem Verantwortungsbereich die innerbetriebliche Organisation so gestalten, dass sie den besonderen Anforderungen des Datenschutzes gerecht wird und gewährleistet, dass er alle erforderlichen technischen und organisatorischen Maßnahmen zum angemessenen Schutz der Daten des Auftraggebers gem. Art. 32 DS-GVO, insbesondere mindestens die in </w:t>
      </w:r>
      <w:r w:rsidRPr="00D37C1C">
        <w:rPr>
          <w:rFonts w:ascii="Arial" w:hAnsi="Arial" w:cs="Arial"/>
          <w:b/>
        </w:rPr>
        <w:t>Anlage 2</w:t>
      </w:r>
      <w:r w:rsidRPr="00574250">
        <w:rPr>
          <w:rFonts w:ascii="Arial" w:hAnsi="Arial" w:cs="Arial"/>
        </w:rPr>
        <w:t xml:space="preserve"> aufgeführten Maßnahmen getroffen hat (Art. 28 Abs. 3 Satz 2 lit. c DS-GVO). </w:t>
      </w:r>
      <w:r w:rsidR="00D37C1C">
        <w:rPr>
          <w:rFonts w:ascii="Arial" w:hAnsi="Arial" w:cs="Arial"/>
        </w:rPr>
        <w:t>Sofern</w:t>
      </w:r>
      <w:r w:rsidRPr="00574250">
        <w:rPr>
          <w:rFonts w:ascii="Arial" w:hAnsi="Arial" w:cs="Arial"/>
        </w:rPr>
        <w:t xml:space="preserve"> besondere Kategorien personenbezogener Daten verarbeitet werden, trifft der Auftragnehmer zusätzlich die sich aus § 22 Abs. 2 BDSG ergebenden angemessenen und spezifischen Maßnahmen. Der Auftragnehmer legt auf Anforderung des Auftraggebers die näheren Umstände der Festlegung und Umsetzung der Maßnahmen offen.</w:t>
      </w:r>
    </w:p>
    <w:p w14:paraId="457A43D6" w14:textId="77777777" w:rsidR="00D37C1C" w:rsidRPr="00574250" w:rsidRDefault="00D37C1C" w:rsidP="000229A8">
      <w:pPr>
        <w:spacing w:after="0" w:line="300" w:lineRule="auto"/>
        <w:jc w:val="both"/>
        <w:rPr>
          <w:rFonts w:ascii="Arial" w:hAnsi="Arial" w:cs="Arial"/>
        </w:rPr>
      </w:pPr>
    </w:p>
    <w:p w14:paraId="70175EF7" w14:textId="3CC1EC49" w:rsidR="00EF3C87" w:rsidRDefault="00EF3C87" w:rsidP="000229A8">
      <w:pPr>
        <w:spacing w:after="0" w:line="300" w:lineRule="auto"/>
        <w:jc w:val="both"/>
        <w:rPr>
          <w:rFonts w:ascii="Arial" w:hAnsi="Arial" w:cs="Arial"/>
        </w:rPr>
      </w:pPr>
      <w:r w:rsidRPr="00574250">
        <w:rPr>
          <w:rFonts w:ascii="Arial" w:hAnsi="Arial" w:cs="Arial"/>
        </w:rPr>
        <w:t>Eine Änderung der getroffenen Sicherheitsmaßnahmen bleibt dem Auftragnehmer vorbehalten, wobei er sicherstellt, dass das vertraglich vereinbarte Schutzniveau nicht unterschritten wird.</w:t>
      </w:r>
      <w:r w:rsidR="00B7294D">
        <w:rPr>
          <w:rFonts w:ascii="Arial" w:hAnsi="Arial" w:cs="Arial"/>
        </w:rPr>
        <w:t xml:space="preserve"> </w:t>
      </w:r>
      <w:r w:rsidRPr="00574250">
        <w:rPr>
          <w:rFonts w:ascii="Arial" w:hAnsi="Arial" w:cs="Arial"/>
        </w:rPr>
        <w:t>Vereinbarungen zu den technischen und organisatorischen Maßnahmen sind von beiden Vertragsparteien für ihre Geltungsdauer und anschließend noch für drei volle Kalenderjahre aufzubewahren.</w:t>
      </w:r>
    </w:p>
    <w:p w14:paraId="4BA32549" w14:textId="77777777" w:rsidR="00D612D7" w:rsidRPr="00574250" w:rsidRDefault="00D612D7" w:rsidP="000229A8">
      <w:pPr>
        <w:spacing w:after="0" w:line="300" w:lineRule="auto"/>
        <w:jc w:val="both"/>
        <w:rPr>
          <w:rFonts w:ascii="Arial" w:hAnsi="Arial" w:cs="Arial"/>
        </w:rPr>
      </w:pPr>
    </w:p>
    <w:p w14:paraId="4CDA4F97" w14:textId="73FC517B" w:rsidR="00EF3C87" w:rsidRPr="00574250" w:rsidRDefault="00EF3C87" w:rsidP="000229A8">
      <w:pPr>
        <w:spacing w:after="0" w:line="300" w:lineRule="auto"/>
        <w:jc w:val="both"/>
        <w:rPr>
          <w:rFonts w:ascii="Arial" w:hAnsi="Arial" w:cs="Arial"/>
        </w:rPr>
      </w:pPr>
      <w:r w:rsidRPr="00574250">
        <w:rPr>
          <w:rFonts w:ascii="Arial" w:hAnsi="Arial" w:cs="Arial"/>
        </w:rPr>
        <w:t>(</w:t>
      </w:r>
      <w:r w:rsidR="00A10860">
        <w:rPr>
          <w:rFonts w:ascii="Arial" w:hAnsi="Arial" w:cs="Arial"/>
        </w:rPr>
        <w:t>7</w:t>
      </w:r>
      <w:r w:rsidRPr="00574250">
        <w:rPr>
          <w:rFonts w:ascii="Arial" w:hAnsi="Arial" w:cs="Arial"/>
        </w:rPr>
        <w:t>) Beim Auftragnehmer ist als betriebliche(r) Datenschutzbeauftragte(r) / als Ansprechpartner(in) für den Datenschutz (sofern ein(e) Datenschutzbeauftragte(r) nach Art. 37 Abs. 1 DS-GVO nicht benannt werden muss) [</w:t>
      </w:r>
      <w:r w:rsidRPr="000B4C3D">
        <w:rPr>
          <w:rFonts w:ascii="Arial" w:hAnsi="Arial" w:cs="Arial"/>
          <w:i/>
        </w:rPr>
        <w:t>Nichtzutreffendes ist zu streichen</w:t>
      </w:r>
      <w:r w:rsidRPr="00574250">
        <w:rPr>
          <w:rFonts w:ascii="Arial" w:hAnsi="Arial" w:cs="Arial"/>
        </w:rPr>
        <w:t>]</w:t>
      </w:r>
    </w:p>
    <w:p w14:paraId="6E2C272C" w14:textId="77777777" w:rsidR="00EF3C87" w:rsidRPr="00574250" w:rsidRDefault="00EF3C87" w:rsidP="000229A8">
      <w:pPr>
        <w:spacing w:after="0" w:line="300" w:lineRule="auto"/>
        <w:jc w:val="both"/>
        <w:rPr>
          <w:rFonts w:ascii="Arial" w:hAnsi="Arial" w:cs="Arial"/>
        </w:rPr>
      </w:pPr>
      <w:r w:rsidRPr="00574250">
        <w:rPr>
          <w:rFonts w:ascii="Arial" w:hAnsi="Arial" w:cs="Arial"/>
        </w:rPr>
        <w:t>benannt:</w:t>
      </w:r>
    </w:p>
    <w:p w14:paraId="5671980A" w14:textId="77777777" w:rsidR="00A10860" w:rsidRDefault="00EF3C87" w:rsidP="000229A8">
      <w:pPr>
        <w:spacing w:after="0" w:line="300" w:lineRule="auto"/>
        <w:jc w:val="both"/>
        <w:rPr>
          <w:rFonts w:ascii="Arial" w:hAnsi="Arial" w:cs="Arial"/>
        </w:rPr>
      </w:pPr>
      <w:r w:rsidRPr="00574250">
        <w:rPr>
          <w:rFonts w:ascii="Arial" w:hAnsi="Arial" w:cs="Arial"/>
        </w:rPr>
        <w:t>_</w:t>
      </w:r>
    </w:p>
    <w:p w14:paraId="2EE7C297" w14:textId="0357B2C3" w:rsidR="00EF3C87" w:rsidRPr="00574250" w:rsidRDefault="00EF3C87" w:rsidP="000229A8">
      <w:pPr>
        <w:spacing w:after="0" w:line="300" w:lineRule="auto"/>
        <w:jc w:val="both"/>
        <w:rPr>
          <w:rFonts w:ascii="Arial" w:hAnsi="Arial" w:cs="Arial"/>
        </w:rPr>
      </w:pPr>
      <w:r w:rsidRPr="00574250">
        <w:rPr>
          <w:rFonts w:ascii="Arial" w:hAnsi="Arial" w:cs="Arial"/>
        </w:rPr>
        <w:t>______________________________________________________________________________ Vorname, Name, E-Mail (Funktionspostfach), Telefonnr.</w:t>
      </w:r>
    </w:p>
    <w:p w14:paraId="0C20DB39" w14:textId="77777777" w:rsidR="00EF3C87" w:rsidRDefault="00EF3C87" w:rsidP="000229A8">
      <w:pPr>
        <w:spacing w:after="0" w:line="300" w:lineRule="auto"/>
        <w:jc w:val="both"/>
        <w:rPr>
          <w:rFonts w:ascii="Arial" w:hAnsi="Arial" w:cs="Arial"/>
        </w:rPr>
      </w:pPr>
      <w:r w:rsidRPr="00574250">
        <w:rPr>
          <w:rFonts w:ascii="Arial" w:hAnsi="Arial" w:cs="Arial"/>
        </w:rPr>
        <w:t>_______________________________________________________________________________ sofern es sich um einen externen Datenschutzbeauftragten handelt, zusätzlich: Firma, Adresse</w:t>
      </w:r>
    </w:p>
    <w:p w14:paraId="6386CE4E" w14:textId="77777777" w:rsidR="00D612D7" w:rsidRPr="00574250" w:rsidRDefault="00D612D7" w:rsidP="000229A8">
      <w:pPr>
        <w:spacing w:after="0" w:line="300" w:lineRule="auto"/>
        <w:jc w:val="both"/>
        <w:rPr>
          <w:rFonts w:ascii="Arial" w:hAnsi="Arial" w:cs="Arial"/>
        </w:rPr>
      </w:pPr>
    </w:p>
    <w:p w14:paraId="1B51A890" w14:textId="214D7B6D" w:rsidR="00EF3C87" w:rsidRDefault="00EF3C87" w:rsidP="000229A8">
      <w:pPr>
        <w:spacing w:after="0" w:line="300" w:lineRule="auto"/>
        <w:jc w:val="both"/>
        <w:rPr>
          <w:rFonts w:ascii="Arial" w:hAnsi="Arial" w:cs="Arial"/>
          <w:b/>
        </w:rPr>
      </w:pPr>
      <w:r w:rsidRPr="00574250">
        <w:rPr>
          <w:rFonts w:ascii="Arial" w:hAnsi="Arial" w:cs="Arial"/>
        </w:rPr>
        <w:t>(</w:t>
      </w:r>
      <w:r w:rsidR="00A10860">
        <w:rPr>
          <w:rFonts w:ascii="Arial" w:hAnsi="Arial" w:cs="Arial"/>
        </w:rPr>
        <w:t>8</w:t>
      </w:r>
      <w:r w:rsidRPr="00574250">
        <w:rPr>
          <w:rFonts w:ascii="Arial" w:hAnsi="Arial" w:cs="Arial"/>
        </w:rPr>
        <w:t>) Den bei der Datenverarbeitung durch den Auftragnehmer beschäftigten Personen ist es untersagt, personenbezogene Daten unbefugt zu verarbeiten, insbesondere unbefugt zu offenbaren. Der Auftragnehmer wird alle Personen, die von ihm mit der Bearbeitung und der Erfüllung dieses Vertrages betraut werden (die Beschäftigten), vor Aufnahme ihrer Tätigkeit mit den für sie maßgebenden Bestimmungen des Datenschutzes (</w:t>
      </w:r>
      <w:r w:rsidR="00AC2AAE">
        <w:rPr>
          <w:rFonts w:ascii="Arial" w:hAnsi="Arial" w:cs="Arial"/>
        </w:rPr>
        <w:t xml:space="preserve">sofern zutreffend: </w:t>
      </w:r>
      <w:r w:rsidRPr="00574250">
        <w:rPr>
          <w:rFonts w:ascii="Arial" w:hAnsi="Arial" w:cs="Arial"/>
        </w:rPr>
        <w:t xml:space="preserve">insbesondere auch § 203 Abs. 3 Satz 2 und Abs. 4, § 204 StGB) vertraut machen und in geeigneter Weise zur Vertraulichkeit verpflichten (Art. 28 Abs. 3 lit. b DS-GVO, </w:t>
      </w:r>
      <w:r w:rsidR="00AC2AAE" w:rsidRPr="00AC2AAE">
        <w:rPr>
          <w:rFonts w:ascii="Arial" w:hAnsi="Arial" w:cs="Arial"/>
        </w:rPr>
        <w:t xml:space="preserve">sofern zutreffend: </w:t>
      </w:r>
      <w:r w:rsidRPr="00574250">
        <w:rPr>
          <w:rFonts w:ascii="Arial" w:hAnsi="Arial" w:cs="Arial"/>
        </w:rPr>
        <w:t>§ 203 Abs. 4 StGB) sowie über die sich aus diesem Vertrag ergebenden besonderen Datenschutzpflichten und die bestehende Weisungs- bzw. Zweckbindung belehren. Der Auftragnehmer wird mit der gebotenen Sorgfalt die Einhaltung der vorgenannten Verpflichtung sicherstellen. Diese Verpflichtungen müssen so gefasst sein, dass sie auch nach Beendigung dieses Vertrages oder des Beschäftigungsverhältnisses zwischen dem Beschäftigten und dem Auftragnehmer bestehen bleiben. Auf Verlangen des Auftraggebers weist der Auftragnehmer die Verpflichtungen in geeigneter Weise nach.</w:t>
      </w:r>
      <w:r w:rsidR="000B4C3D">
        <w:rPr>
          <w:rFonts w:ascii="Arial" w:hAnsi="Arial" w:cs="Arial"/>
        </w:rPr>
        <w:br/>
      </w:r>
      <w:r w:rsidR="000B4C3D">
        <w:rPr>
          <w:rFonts w:ascii="Arial" w:hAnsi="Arial" w:cs="Arial"/>
        </w:rPr>
        <w:br/>
      </w:r>
      <w:r w:rsidRPr="00664B31">
        <w:rPr>
          <w:rFonts w:ascii="Arial" w:hAnsi="Arial" w:cs="Arial"/>
          <w:b/>
        </w:rPr>
        <w:t>§ 6 Informationspflichten des Auftragnehmers</w:t>
      </w:r>
    </w:p>
    <w:p w14:paraId="26BC59AE" w14:textId="77777777" w:rsidR="00664B31" w:rsidRPr="00664B31" w:rsidRDefault="00664B31" w:rsidP="000229A8">
      <w:pPr>
        <w:spacing w:after="0" w:line="300" w:lineRule="auto"/>
        <w:jc w:val="both"/>
        <w:rPr>
          <w:rFonts w:ascii="Arial" w:hAnsi="Arial" w:cs="Arial"/>
          <w:b/>
        </w:rPr>
      </w:pPr>
    </w:p>
    <w:p w14:paraId="22C938FC" w14:textId="77777777" w:rsidR="00EF3C87" w:rsidRPr="00574250" w:rsidRDefault="00EF3C87" w:rsidP="000229A8">
      <w:pPr>
        <w:spacing w:after="0" w:line="300" w:lineRule="auto"/>
        <w:jc w:val="both"/>
        <w:rPr>
          <w:rFonts w:ascii="Arial" w:hAnsi="Arial" w:cs="Arial"/>
        </w:rPr>
      </w:pPr>
      <w:r w:rsidRPr="00574250">
        <w:rPr>
          <w:rFonts w:ascii="Arial" w:hAnsi="Arial" w:cs="Arial"/>
        </w:rPr>
        <w:t>(1) Bei Störungen, Verdacht auf Datenschutzverletzungen oder Verletzungen vertraglicher Verpflichtungen des Auftragnehmers, Verdacht auf sicherheitsrelevante Vorfälle oder andere Unregelmäßigkeiten bei der Verarbeitung der personenbezogenen Daten durch den Auftragnehmer, bei ihm im Rahmen des Auftrags beschäftigten Personen oder durch Dritte wird der Auftragnehmer den Auftraggeber unverzüglich in Schriftform oder dokumentiertem elektronischen Format informieren. Dasselbe gilt für Prüfungen des Auftragnehmers durch die Datenschutzaufsichtsbehörde. Die Meldung über eine Verletzung des Schutzes personenbezogener Daten enthält möglichst folgende Informationen:</w:t>
      </w:r>
    </w:p>
    <w:p w14:paraId="1C9BEE0C" w14:textId="77777777" w:rsidR="000A5A42" w:rsidRDefault="000A5A42" w:rsidP="000229A8">
      <w:pPr>
        <w:spacing w:after="0" w:line="300" w:lineRule="auto"/>
        <w:jc w:val="both"/>
        <w:rPr>
          <w:rFonts w:ascii="Arial" w:hAnsi="Arial" w:cs="Arial"/>
        </w:rPr>
      </w:pPr>
    </w:p>
    <w:p w14:paraId="2507F550" w14:textId="77777777" w:rsidR="00EF3C87" w:rsidRPr="00574250" w:rsidRDefault="00EF3C87" w:rsidP="000229A8">
      <w:pPr>
        <w:spacing w:after="0" w:line="300" w:lineRule="auto"/>
        <w:jc w:val="both"/>
        <w:rPr>
          <w:rFonts w:ascii="Arial" w:hAnsi="Arial" w:cs="Arial"/>
        </w:rPr>
      </w:pPr>
      <w:r w:rsidRPr="00574250">
        <w:rPr>
          <w:rFonts w:ascii="Arial" w:hAnsi="Arial" w:cs="Arial"/>
        </w:rPr>
        <w:t>a) eine Beschreibung der Art der Verletzung des Schutzes personenbezogener Daten, möglichst mit Angabe der Kategorien und der Zahl der betroffenen Personen, der betroffenen Kategorien und der Zahl der betroffenen personenbezogenen Datensätze;</w:t>
      </w:r>
    </w:p>
    <w:p w14:paraId="3D5AC552" w14:textId="77777777" w:rsidR="00EF3C87" w:rsidRPr="00574250" w:rsidRDefault="00EF3C87" w:rsidP="000229A8">
      <w:pPr>
        <w:spacing w:after="0" w:line="300" w:lineRule="auto"/>
        <w:jc w:val="both"/>
        <w:rPr>
          <w:rFonts w:ascii="Arial" w:hAnsi="Arial" w:cs="Arial"/>
        </w:rPr>
      </w:pPr>
      <w:r w:rsidRPr="00574250">
        <w:rPr>
          <w:rFonts w:ascii="Arial" w:hAnsi="Arial" w:cs="Arial"/>
        </w:rPr>
        <w:t>b) eine Beschreibung der wahrscheinlichen Folgen der Verletzung und</w:t>
      </w:r>
    </w:p>
    <w:p w14:paraId="5E50AAA9" w14:textId="77777777" w:rsidR="00EF3C87" w:rsidRDefault="00EF3C87" w:rsidP="000229A8">
      <w:pPr>
        <w:spacing w:after="0" w:line="300" w:lineRule="auto"/>
        <w:jc w:val="both"/>
        <w:rPr>
          <w:rFonts w:ascii="Arial" w:hAnsi="Arial" w:cs="Arial"/>
        </w:rPr>
      </w:pPr>
      <w:r w:rsidRPr="00574250">
        <w:rPr>
          <w:rFonts w:ascii="Arial" w:hAnsi="Arial" w:cs="Arial"/>
        </w:rPr>
        <w:t>c) eine Beschreibung der vom Auftragnehmer ergriffenen oder vorgeschlagenen Maßnahmen zur Behebung der Verletzung und gegebenenfalls Maßnahmen zur Abmilderung ihrer möglichen nachteiligen Auswirkungen.</w:t>
      </w:r>
    </w:p>
    <w:p w14:paraId="57B0075C" w14:textId="77777777" w:rsidR="000A5A42" w:rsidRPr="00574250" w:rsidRDefault="000A5A42" w:rsidP="000229A8">
      <w:pPr>
        <w:spacing w:after="0" w:line="300" w:lineRule="auto"/>
        <w:jc w:val="both"/>
        <w:rPr>
          <w:rFonts w:ascii="Arial" w:hAnsi="Arial" w:cs="Arial"/>
        </w:rPr>
      </w:pPr>
    </w:p>
    <w:p w14:paraId="171738D4" w14:textId="77777777" w:rsidR="00EF3C87" w:rsidRDefault="00EF3C87" w:rsidP="000229A8">
      <w:pPr>
        <w:spacing w:after="0" w:line="300" w:lineRule="auto"/>
        <w:jc w:val="both"/>
        <w:rPr>
          <w:rFonts w:ascii="Arial" w:hAnsi="Arial" w:cs="Arial"/>
        </w:rPr>
      </w:pPr>
      <w:r w:rsidRPr="00574250">
        <w:rPr>
          <w:rFonts w:ascii="Arial" w:hAnsi="Arial" w:cs="Arial"/>
        </w:rPr>
        <w:t>(2) Der Auftragnehmer trifft unverzüglich die erforderlichen Maßnahmen zur Sicherung der Daten und zur Minderung möglicher nachteiliger Folgen der betroffenen Person(en), informiert hierüber den Auftraggeber und ersucht diesen um weitere Weisungen.</w:t>
      </w:r>
    </w:p>
    <w:p w14:paraId="70EBDFC6" w14:textId="77777777" w:rsidR="000A5A42" w:rsidRPr="00574250" w:rsidRDefault="000A5A42" w:rsidP="000229A8">
      <w:pPr>
        <w:spacing w:after="0" w:line="300" w:lineRule="auto"/>
        <w:jc w:val="both"/>
        <w:rPr>
          <w:rFonts w:ascii="Arial" w:hAnsi="Arial" w:cs="Arial"/>
        </w:rPr>
      </w:pPr>
    </w:p>
    <w:p w14:paraId="23F4A911" w14:textId="09DA700A" w:rsidR="00EF3C87" w:rsidRDefault="00EF3C87" w:rsidP="000229A8">
      <w:pPr>
        <w:spacing w:after="0" w:line="300" w:lineRule="auto"/>
        <w:jc w:val="both"/>
        <w:rPr>
          <w:rFonts w:ascii="Arial" w:hAnsi="Arial" w:cs="Arial"/>
        </w:rPr>
      </w:pPr>
      <w:r w:rsidRPr="00574250">
        <w:rPr>
          <w:rFonts w:ascii="Arial" w:hAnsi="Arial" w:cs="Arial"/>
        </w:rPr>
        <w:t>(3) Der Auftragnehmer ist darüber hinaus verpflichtet, dem Auftraggeber jederzeit Auskünfte zu erteilen, soweit dessen Daten von einer Verletzung nach Absatz 1 betroffen sind.</w:t>
      </w:r>
    </w:p>
    <w:p w14:paraId="1C08F6BE" w14:textId="77777777" w:rsidR="008225BF" w:rsidRPr="00574250" w:rsidRDefault="008225BF" w:rsidP="000229A8">
      <w:pPr>
        <w:spacing w:after="0" w:line="300" w:lineRule="auto"/>
        <w:jc w:val="both"/>
        <w:rPr>
          <w:rFonts w:ascii="Arial" w:hAnsi="Arial" w:cs="Arial"/>
        </w:rPr>
      </w:pPr>
    </w:p>
    <w:p w14:paraId="7C06A7A5" w14:textId="51E4213F" w:rsidR="00E271BA" w:rsidRDefault="00EF3C87" w:rsidP="000229A8">
      <w:pPr>
        <w:spacing w:after="0" w:line="300" w:lineRule="auto"/>
        <w:jc w:val="both"/>
        <w:rPr>
          <w:rFonts w:ascii="Arial" w:hAnsi="Arial" w:cs="Arial"/>
        </w:rPr>
      </w:pPr>
      <w:r w:rsidRPr="00574250">
        <w:rPr>
          <w:rFonts w:ascii="Arial" w:hAnsi="Arial" w:cs="Arial"/>
        </w:rPr>
        <w:t xml:space="preserve">(4) Der Auftragnehmer unterstützt den Auftraggeber erforderlichenfalls bei der Erfüllung der Pflichten des Auftraggebers nach Art. 33 und 34 DS-GVO </w:t>
      </w:r>
      <w:r w:rsidR="00E271BA" w:rsidRPr="00574250">
        <w:rPr>
          <w:rFonts w:ascii="Arial" w:hAnsi="Arial" w:cs="Arial"/>
        </w:rPr>
        <w:t>in angemessener Weise (Art. 28 Abs. 3 Satz 2 lit. f</w:t>
      </w:r>
      <w:r w:rsidR="00806D5D">
        <w:rPr>
          <w:rFonts w:ascii="Arial" w:hAnsi="Arial" w:cs="Arial"/>
        </w:rPr>
        <w:t>)</w:t>
      </w:r>
      <w:r w:rsidR="00E271BA" w:rsidRPr="00574250">
        <w:rPr>
          <w:rFonts w:ascii="Arial" w:hAnsi="Arial" w:cs="Arial"/>
        </w:rPr>
        <w:t xml:space="preserve"> DS-GVO). Meldungen für den Auftraggeber nach Art. 33 oder 34 DS-GVO darf der Auftragnehmer nur nach vorheriger Weisung seitens des Auftraggebers gemäß § 4 dieses Vertrags durchführen.</w:t>
      </w:r>
    </w:p>
    <w:p w14:paraId="265A672B" w14:textId="77777777" w:rsidR="000A5A42" w:rsidRPr="00574250" w:rsidRDefault="000A5A42" w:rsidP="000229A8">
      <w:pPr>
        <w:spacing w:after="0" w:line="300" w:lineRule="auto"/>
        <w:jc w:val="both"/>
        <w:rPr>
          <w:rFonts w:ascii="Arial" w:hAnsi="Arial" w:cs="Arial"/>
        </w:rPr>
      </w:pPr>
    </w:p>
    <w:p w14:paraId="7534AAC5" w14:textId="77777777" w:rsidR="00E271BA" w:rsidRDefault="00E271BA" w:rsidP="000229A8">
      <w:pPr>
        <w:spacing w:after="0" w:line="300" w:lineRule="auto"/>
        <w:jc w:val="both"/>
        <w:rPr>
          <w:rFonts w:ascii="Arial" w:hAnsi="Arial" w:cs="Arial"/>
        </w:rPr>
      </w:pPr>
      <w:r w:rsidRPr="00574250">
        <w:rPr>
          <w:rFonts w:ascii="Arial" w:hAnsi="Arial" w:cs="Arial"/>
        </w:rPr>
        <w:t>(5) Sollten die Daten des Auftraggebers beim Auftragnehmer durch Pfändung oder Beschlagnahme, durch ein Insolvenz- oder Vergleichsverfahren oder durch sonstige Ereignisse oder Maßnahmen Dritter gefährdet werden, so hat der Auftragnehmer den Auftraggeber unverzüglich darüber zu informieren, sofern ihm dies nicht durch gerichtliche oder behördliche Anordnung untersagt ist. Der Auftragnehmer wird in diesem Zusammenhang alle zuständigen Stellen unverzüglich darüber informieren, dass die Entscheidungshoheit über die Daten ausschließlich beim Auftraggeber als „Verantwortlichem“ im Sinne der DS-GVO liegt.</w:t>
      </w:r>
    </w:p>
    <w:p w14:paraId="008832B8" w14:textId="77777777" w:rsidR="000A5A42" w:rsidRPr="00574250" w:rsidRDefault="000A5A42" w:rsidP="000229A8">
      <w:pPr>
        <w:spacing w:after="0" w:line="300" w:lineRule="auto"/>
        <w:jc w:val="both"/>
        <w:rPr>
          <w:rFonts w:ascii="Arial" w:hAnsi="Arial" w:cs="Arial"/>
        </w:rPr>
      </w:pPr>
    </w:p>
    <w:p w14:paraId="040E66BC" w14:textId="77777777" w:rsidR="00D94DBD" w:rsidRDefault="00E271BA" w:rsidP="000229A8">
      <w:pPr>
        <w:spacing w:after="0" w:line="300" w:lineRule="auto"/>
        <w:jc w:val="both"/>
        <w:rPr>
          <w:rFonts w:ascii="Arial" w:hAnsi="Arial" w:cs="Arial"/>
        </w:rPr>
      </w:pPr>
      <w:r w:rsidRPr="00574250">
        <w:rPr>
          <w:rFonts w:ascii="Arial" w:hAnsi="Arial" w:cs="Arial"/>
        </w:rPr>
        <w:t xml:space="preserve">(6) Über wesentliche Änderungen der Sicherheitsmaßnahmen nach § 5 Abs. 6 dieses Vertrags hat der Auftragnehmer den Auftraggeber unverzüglich zu unterrichten. </w:t>
      </w:r>
    </w:p>
    <w:p w14:paraId="3787DC04" w14:textId="77777777" w:rsidR="00D94DBD" w:rsidRDefault="00D94DBD" w:rsidP="000229A8">
      <w:pPr>
        <w:spacing w:after="0" w:line="300" w:lineRule="auto"/>
        <w:jc w:val="both"/>
        <w:rPr>
          <w:rFonts w:ascii="Arial" w:hAnsi="Arial" w:cs="Arial"/>
        </w:rPr>
      </w:pPr>
    </w:p>
    <w:p w14:paraId="721060BF" w14:textId="77777777" w:rsidR="00E271BA" w:rsidRDefault="00E271BA" w:rsidP="000229A8">
      <w:pPr>
        <w:spacing w:after="0" w:line="300" w:lineRule="auto"/>
        <w:jc w:val="both"/>
        <w:rPr>
          <w:rFonts w:ascii="Arial" w:hAnsi="Arial" w:cs="Arial"/>
        </w:rPr>
      </w:pPr>
      <w:r w:rsidRPr="00574250">
        <w:rPr>
          <w:rFonts w:ascii="Arial" w:hAnsi="Arial" w:cs="Arial"/>
        </w:rPr>
        <w:t>(7) Ein Wechsel in der Person des/der betrieblichen Datenschutzbeauftragten / Ansprechpartners/-in für den Datenschutz [</w:t>
      </w:r>
      <w:r w:rsidRPr="000B4C3D">
        <w:rPr>
          <w:rFonts w:ascii="Arial" w:hAnsi="Arial" w:cs="Arial"/>
          <w:i/>
        </w:rPr>
        <w:t>Nichtzutreffendes ist zu streichen</w:t>
      </w:r>
      <w:r w:rsidRPr="00574250">
        <w:rPr>
          <w:rFonts w:ascii="Arial" w:hAnsi="Arial" w:cs="Arial"/>
        </w:rPr>
        <w:t>] ist dem Auftraggeber unverzüglich mitzuteilen.</w:t>
      </w:r>
    </w:p>
    <w:p w14:paraId="795C716D" w14:textId="77777777" w:rsidR="000A5A42" w:rsidRPr="00574250" w:rsidRDefault="000A5A42" w:rsidP="000229A8">
      <w:pPr>
        <w:spacing w:after="0" w:line="300" w:lineRule="auto"/>
        <w:jc w:val="both"/>
        <w:rPr>
          <w:rFonts w:ascii="Arial" w:hAnsi="Arial" w:cs="Arial"/>
        </w:rPr>
      </w:pPr>
    </w:p>
    <w:p w14:paraId="6A784E1E" w14:textId="6E9F524C" w:rsidR="00E271BA" w:rsidRDefault="00E271BA" w:rsidP="000229A8">
      <w:pPr>
        <w:spacing w:after="0" w:line="300" w:lineRule="auto"/>
        <w:jc w:val="both"/>
        <w:rPr>
          <w:rFonts w:ascii="Arial" w:hAnsi="Arial" w:cs="Arial"/>
        </w:rPr>
      </w:pPr>
      <w:r w:rsidRPr="00574250">
        <w:rPr>
          <w:rFonts w:ascii="Arial" w:hAnsi="Arial" w:cs="Arial"/>
        </w:rPr>
        <w:t>(8) Der Auftragnehmer und gegebenenfalls sein(e) Vertreter(in) führen ein Verzeichnis zu den im Auftrag des Auftraggebers durchgeführten Verarbeitungen, das alle Angaben gemäß Art. 30 Abs. 2 DS-GVO enthält. Das Verzeichnis ist dem Auftraggeber auf Anforderung zur Verfügung zu stellen</w:t>
      </w:r>
      <w:r w:rsidR="0036080A">
        <w:rPr>
          <w:rFonts w:ascii="Arial" w:hAnsi="Arial" w:cs="Arial"/>
        </w:rPr>
        <w:t>, soweit es sich auf die Verarbeitung personenbezogener Daten nach diesem Vertrag bezieht</w:t>
      </w:r>
      <w:r w:rsidRPr="00574250">
        <w:rPr>
          <w:rFonts w:ascii="Arial" w:hAnsi="Arial" w:cs="Arial"/>
        </w:rPr>
        <w:t>.</w:t>
      </w:r>
    </w:p>
    <w:p w14:paraId="2459C7EA" w14:textId="77777777" w:rsidR="00D94DBD" w:rsidRPr="00574250" w:rsidRDefault="00D94DBD" w:rsidP="000229A8">
      <w:pPr>
        <w:spacing w:after="0" w:line="300" w:lineRule="auto"/>
        <w:jc w:val="both"/>
        <w:rPr>
          <w:rFonts w:ascii="Arial" w:hAnsi="Arial" w:cs="Arial"/>
        </w:rPr>
      </w:pPr>
    </w:p>
    <w:p w14:paraId="23572EE1" w14:textId="77777777" w:rsidR="00E271BA" w:rsidRDefault="00E271BA" w:rsidP="000229A8">
      <w:pPr>
        <w:spacing w:after="0" w:line="300" w:lineRule="auto"/>
        <w:jc w:val="both"/>
        <w:rPr>
          <w:rFonts w:ascii="Arial" w:hAnsi="Arial" w:cs="Arial"/>
        </w:rPr>
      </w:pPr>
      <w:r w:rsidRPr="00574250">
        <w:rPr>
          <w:rFonts w:ascii="Arial" w:hAnsi="Arial" w:cs="Arial"/>
        </w:rPr>
        <w:t>(9) An der Erstellung des Verzeichnisses der Verarbeitungstätigkeiten nach Art. 30 DS-GVO durch den Auftraggeber sowie bei der Erstellung einer eventuell erforderlichen Datenschutz-Folgenabschätzung gemäß Art. 35 DS-GVO und ggf. bei der vorherigen Konsultation der Aufsichtsbehörden gemäß Art. 36 DS-GVO hat der Auftragnehmer im angemessenen Umfang mitzuwirken (Art. 28 Abs. 3 Satz 2 lit. f DS-GVO). Er hat dem Auftraggeber die jeweils erforderlichen Angaben in geeigneter Weise mitzuteilen.</w:t>
      </w:r>
    </w:p>
    <w:p w14:paraId="62AE4388" w14:textId="77777777" w:rsidR="00D94DBD" w:rsidRPr="00574250" w:rsidRDefault="00D94DBD" w:rsidP="000229A8">
      <w:pPr>
        <w:spacing w:after="0" w:line="300" w:lineRule="auto"/>
        <w:jc w:val="both"/>
        <w:rPr>
          <w:rFonts w:ascii="Arial" w:hAnsi="Arial" w:cs="Arial"/>
        </w:rPr>
      </w:pPr>
    </w:p>
    <w:p w14:paraId="5261916C" w14:textId="77777777" w:rsidR="00E271BA" w:rsidRDefault="00E271BA" w:rsidP="000229A8">
      <w:pPr>
        <w:spacing w:after="0" w:line="300" w:lineRule="auto"/>
        <w:jc w:val="both"/>
        <w:rPr>
          <w:rFonts w:ascii="Arial" w:hAnsi="Arial" w:cs="Arial"/>
          <w:b/>
        </w:rPr>
      </w:pPr>
      <w:r w:rsidRPr="00D94DBD">
        <w:rPr>
          <w:rFonts w:ascii="Arial" w:hAnsi="Arial" w:cs="Arial"/>
          <w:b/>
        </w:rPr>
        <w:t>§ 7 Kontrollrechte des Auftraggebers</w:t>
      </w:r>
    </w:p>
    <w:p w14:paraId="0414ADFC" w14:textId="77777777" w:rsidR="00D94DBD" w:rsidRPr="00D94DBD" w:rsidRDefault="00D94DBD" w:rsidP="000229A8">
      <w:pPr>
        <w:spacing w:after="0" w:line="300" w:lineRule="auto"/>
        <w:jc w:val="both"/>
        <w:rPr>
          <w:rFonts w:ascii="Arial" w:hAnsi="Arial" w:cs="Arial"/>
          <w:b/>
        </w:rPr>
      </w:pPr>
    </w:p>
    <w:p w14:paraId="2863568B" w14:textId="000601F3" w:rsidR="00E271BA" w:rsidRDefault="00E271BA" w:rsidP="000229A8">
      <w:pPr>
        <w:spacing w:after="0" w:line="300" w:lineRule="auto"/>
        <w:jc w:val="both"/>
        <w:rPr>
          <w:rFonts w:ascii="Arial" w:hAnsi="Arial" w:cs="Arial"/>
        </w:rPr>
      </w:pPr>
      <w:r w:rsidRPr="00574250">
        <w:rPr>
          <w:rFonts w:ascii="Arial" w:hAnsi="Arial" w:cs="Arial"/>
        </w:rPr>
        <w:t>(1) Der Auftraggeber überzeugt sich vor der Aufnahme der Datenverarbeitung und sodann regelmäßig von den technischen und organisatorischen Maßnahmen des Auftragnehmers. Hierfür kann er z. B. Auskünfte des Auftragnehmers einholen, sich vorhandene Testate von Sachverständigen, Zertifizierungen oder internen Prüfungen vorlegen lassen oder die technischen und organisatorischen Maßnahmen des Auftragnehmers nach rechtzeitiger Abstimmung zu den üblichen Geschäftszeiten selbst persönlich prüfen (z. B. durch Einsichtnahme in die gespeicherten Daten und die Datenverarbeitungsprogramme sowie durch Überprüfungen und Inspektionen vor Ort) bzw. durch einen sachkundigen Dritten entsprechend prüfen lassen, sofern dieser nicht in einem Wettbewerbsverhältnis zum Auftragnehmer steht. Der Auftraggeber wird Kontrollen nur im erforderlichen Umfang durchführen und die Betriebsabläufe des Auftragnehmers dabei nicht unverhältnismäßig stören.</w:t>
      </w:r>
    </w:p>
    <w:p w14:paraId="01856A20" w14:textId="77777777" w:rsidR="001B626D" w:rsidRPr="00574250" w:rsidRDefault="001B626D" w:rsidP="000229A8">
      <w:pPr>
        <w:spacing w:after="0" w:line="300" w:lineRule="auto"/>
        <w:jc w:val="both"/>
        <w:rPr>
          <w:rFonts w:ascii="Arial" w:hAnsi="Arial" w:cs="Arial"/>
        </w:rPr>
      </w:pPr>
    </w:p>
    <w:p w14:paraId="05FBDC9B" w14:textId="5B5FE19E" w:rsidR="00E271BA" w:rsidRDefault="00E271BA" w:rsidP="000229A8">
      <w:pPr>
        <w:spacing w:after="0" w:line="300" w:lineRule="auto"/>
        <w:jc w:val="both"/>
        <w:rPr>
          <w:rFonts w:ascii="Arial" w:hAnsi="Arial" w:cs="Arial"/>
        </w:rPr>
      </w:pPr>
      <w:r w:rsidRPr="00574250">
        <w:rPr>
          <w:rFonts w:ascii="Arial" w:hAnsi="Arial" w:cs="Arial"/>
        </w:rPr>
        <w:t>(2) Der Auftragnehmer verpflichtet sich, dem Auftraggeber auf dessen mündliche, schriftliche oder elektronische Anforderung innerhalb einer angemessenen Frist alle Auskünfte und Nachweise zur Verfügung zu stellen, die zur Durchführung einer Kontrolle der technischen und organisatorischen Maßnahmen des Auftragnehmers erforderlich sind (Art. 28 Abs. 3 Satz 2 lit. h</w:t>
      </w:r>
      <w:r w:rsidR="00806D5D">
        <w:rPr>
          <w:rFonts w:ascii="Arial" w:hAnsi="Arial" w:cs="Arial"/>
        </w:rPr>
        <w:t>)</w:t>
      </w:r>
      <w:r w:rsidRPr="00574250">
        <w:rPr>
          <w:rFonts w:ascii="Arial" w:hAnsi="Arial" w:cs="Arial"/>
        </w:rPr>
        <w:t xml:space="preserve"> DS-GVO). Dies schließt die Demonstration der Verarbeitung durch den Auftragnehmer ein.</w:t>
      </w:r>
    </w:p>
    <w:p w14:paraId="2A4ACC13" w14:textId="77777777" w:rsidR="008A57CE" w:rsidRPr="00574250" w:rsidRDefault="008A57CE" w:rsidP="000229A8">
      <w:pPr>
        <w:spacing w:after="0" w:line="300" w:lineRule="auto"/>
        <w:jc w:val="both"/>
        <w:rPr>
          <w:rFonts w:ascii="Arial" w:hAnsi="Arial" w:cs="Arial"/>
        </w:rPr>
      </w:pPr>
    </w:p>
    <w:p w14:paraId="1283BD5C" w14:textId="77777777" w:rsidR="00E271BA" w:rsidRDefault="00E271BA" w:rsidP="000229A8">
      <w:pPr>
        <w:spacing w:after="0" w:line="300" w:lineRule="auto"/>
        <w:jc w:val="both"/>
        <w:rPr>
          <w:rFonts w:ascii="Arial" w:hAnsi="Arial" w:cs="Arial"/>
        </w:rPr>
      </w:pPr>
      <w:r w:rsidRPr="00574250">
        <w:rPr>
          <w:rFonts w:ascii="Arial" w:hAnsi="Arial" w:cs="Arial"/>
        </w:rPr>
        <w:t>(3) Der Auftraggeber dokumentiert das Kontrollergebnis und teilt es dem Auftragnehmer mit. Bei Fehlern oder Unregelmäßigkeiten, die der Auftraggeber insbesondere bei der Prüfung von Auftragsergebnissen feststellt, hat er den Auftragnehmer unverzüglich zu informieren. Werden bei der Kontrolle Sachverhalte festgestellt, deren zukünftige Vermeidung Änderungen des angeordneten Verfahrensablaufs erfordern, teilt der Auftraggeber dem Auftragnehmer die notwendigen Verfahrensänderungen unverzüglich mit.</w:t>
      </w:r>
    </w:p>
    <w:p w14:paraId="63043EB2" w14:textId="77777777" w:rsidR="008A57CE" w:rsidRPr="00574250" w:rsidRDefault="008A57CE" w:rsidP="000229A8">
      <w:pPr>
        <w:spacing w:after="0" w:line="300" w:lineRule="auto"/>
        <w:jc w:val="both"/>
        <w:rPr>
          <w:rFonts w:ascii="Arial" w:hAnsi="Arial" w:cs="Arial"/>
        </w:rPr>
      </w:pPr>
    </w:p>
    <w:p w14:paraId="34E62F6C" w14:textId="77777777" w:rsidR="00E271BA" w:rsidRDefault="00E271BA" w:rsidP="000229A8">
      <w:pPr>
        <w:spacing w:after="0" w:line="300" w:lineRule="auto"/>
        <w:jc w:val="both"/>
        <w:rPr>
          <w:rFonts w:ascii="Arial" w:hAnsi="Arial" w:cs="Arial"/>
        </w:rPr>
      </w:pPr>
      <w:r w:rsidRPr="00574250">
        <w:rPr>
          <w:rFonts w:ascii="Arial" w:hAnsi="Arial" w:cs="Arial"/>
        </w:rPr>
        <w:t>(4) Der Auftragnehmer stellt dem Auftraggeber auf dessen Wunsch ein umfassendes und aktuelles Datenschutz- und Sicherheitskonzept für die Auftragsverarbeitung sowie über zugriffsberechtigte Personen zur Verfügung.</w:t>
      </w:r>
    </w:p>
    <w:p w14:paraId="7DB60644" w14:textId="77777777" w:rsidR="008A57CE" w:rsidRPr="00574250" w:rsidRDefault="008A57CE" w:rsidP="000229A8">
      <w:pPr>
        <w:spacing w:after="0" w:line="300" w:lineRule="auto"/>
        <w:jc w:val="both"/>
        <w:rPr>
          <w:rFonts w:ascii="Arial" w:hAnsi="Arial" w:cs="Arial"/>
        </w:rPr>
      </w:pPr>
    </w:p>
    <w:p w14:paraId="4B1B5C35" w14:textId="77777777" w:rsidR="007E4612" w:rsidRDefault="008A57CE" w:rsidP="000229A8">
      <w:pPr>
        <w:spacing w:after="0" w:line="300" w:lineRule="auto"/>
        <w:jc w:val="both"/>
        <w:rPr>
          <w:rFonts w:ascii="Arial" w:hAnsi="Arial" w:cs="Arial"/>
        </w:rPr>
      </w:pPr>
      <w:r>
        <w:rPr>
          <w:rFonts w:ascii="Arial" w:hAnsi="Arial" w:cs="Arial"/>
        </w:rPr>
        <w:t>(</w:t>
      </w:r>
      <w:r w:rsidR="007E4612" w:rsidRPr="00574250">
        <w:rPr>
          <w:rFonts w:ascii="Arial" w:hAnsi="Arial" w:cs="Arial"/>
        </w:rPr>
        <w:t>5) Vereinbarungen zu Kontroll- und Prüfungsunterlagen (auch zu Unterauftragnehmern) sind von beiden Vertragsparteien für ihre Geltungsdauer und anschließend noch für drei volle Kalenderjahre aufzubewahren.</w:t>
      </w:r>
    </w:p>
    <w:p w14:paraId="73AD40AE" w14:textId="77777777" w:rsidR="008A57CE" w:rsidRPr="00574250" w:rsidRDefault="008A57CE" w:rsidP="000229A8">
      <w:pPr>
        <w:spacing w:after="0" w:line="300" w:lineRule="auto"/>
        <w:jc w:val="both"/>
        <w:rPr>
          <w:rFonts w:ascii="Arial" w:hAnsi="Arial" w:cs="Arial"/>
        </w:rPr>
      </w:pPr>
    </w:p>
    <w:p w14:paraId="589754D6" w14:textId="77777777" w:rsidR="007E4612" w:rsidRDefault="007E4612" w:rsidP="000229A8">
      <w:pPr>
        <w:spacing w:after="0" w:line="300" w:lineRule="auto"/>
        <w:jc w:val="both"/>
        <w:rPr>
          <w:rFonts w:ascii="Arial" w:hAnsi="Arial" w:cs="Arial"/>
          <w:b/>
        </w:rPr>
      </w:pPr>
      <w:r w:rsidRPr="008A57CE">
        <w:rPr>
          <w:rFonts w:ascii="Arial" w:hAnsi="Arial" w:cs="Arial"/>
          <w:b/>
        </w:rPr>
        <w:t>§ 8 Einsatz von Unterauftragnehmern</w:t>
      </w:r>
    </w:p>
    <w:p w14:paraId="409E78DF" w14:textId="77777777" w:rsidR="008A57CE" w:rsidRPr="008A57CE" w:rsidRDefault="008A57CE" w:rsidP="000229A8">
      <w:pPr>
        <w:spacing w:after="0" w:line="300" w:lineRule="auto"/>
        <w:jc w:val="both"/>
        <w:rPr>
          <w:rFonts w:ascii="Arial" w:hAnsi="Arial" w:cs="Arial"/>
          <w:b/>
        </w:rPr>
      </w:pPr>
    </w:p>
    <w:p w14:paraId="1A8FE8C4" w14:textId="51D827AE" w:rsidR="007E4612" w:rsidRDefault="007E4612" w:rsidP="000229A8">
      <w:pPr>
        <w:spacing w:after="0" w:line="300" w:lineRule="auto"/>
        <w:jc w:val="both"/>
        <w:rPr>
          <w:rFonts w:ascii="Arial" w:hAnsi="Arial" w:cs="Arial"/>
        </w:rPr>
      </w:pPr>
      <w:r w:rsidRPr="00CF375C">
        <w:rPr>
          <w:rFonts w:ascii="Arial" w:hAnsi="Arial" w:cs="Arial"/>
        </w:rPr>
        <w:t>(</w:t>
      </w:r>
      <w:r w:rsidRPr="000B4C3D">
        <w:rPr>
          <w:rFonts w:ascii="Arial" w:hAnsi="Arial" w:cs="Arial"/>
          <w:i/>
        </w:rPr>
        <w:t>Hinweis</w:t>
      </w:r>
      <w:r w:rsidRPr="00574250">
        <w:rPr>
          <w:rFonts w:ascii="Arial" w:hAnsi="Arial" w:cs="Arial"/>
        </w:rPr>
        <w:t xml:space="preserve">: Hier sind verschiedene Regelungsalternativen möglich. Die Parteien können ein absolutes Unterauftragsverbot vereinbaren, es kann aber auch ein Verbot mit Genehmigungsvorbehalt </w:t>
      </w:r>
      <w:r w:rsidR="000D23B8">
        <w:rPr>
          <w:rFonts w:ascii="Arial" w:hAnsi="Arial" w:cs="Arial"/>
        </w:rPr>
        <w:t xml:space="preserve">insbesondere bezüglich der </w:t>
      </w:r>
      <w:r w:rsidR="000D23B8" w:rsidRPr="000D23B8">
        <w:rPr>
          <w:rFonts w:ascii="Arial" w:hAnsi="Arial" w:cs="Arial"/>
        </w:rPr>
        <w:t>Vernichtung und Entsorgung von beschriebenem, bedrucktem oder auf andere Weise mit Daten oder Abbildungen versehenen Datenträgern (</w:t>
      </w:r>
      <w:r w:rsidR="000D23B8">
        <w:rPr>
          <w:rFonts w:ascii="Arial" w:hAnsi="Arial" w:cs="Arial"/>
        </w:rPr>
        <w:t>§</w:t>
      </w:r>
      <w:r w:rsidR="000D23B8" w:rsidRPr="000D23B8">
        <w:rPr>
          <w:rFonts w:ascii="Arial" w:hAnsi="Arial" w:cs="Arial"/>
        </w:rPr>
        <w:t xml:space="preserve"> 2</w:t>
      </w:r>
      <w:r w:rsidR="000D23B8">
        <w:rPr>
          <w:rFonts w:ascii="Arial" w:hAnsi="Arial" w:cs="Arial"/>
        </w:rPr>
        <w:t xml:space="preserve"> Abs. 2) </w:t>
      </w:r>
      <w:r w:rsidRPr="00574250">
        <w:rPr>
          <w:rFonts w:ascii="Arial" w:hAnsi="Arial" w:cs="Arial"/>
        </w:rPr>
        <w:t xml:space="preserve">geregelt werden. Falls der Vertrag für Unterauftragsverhältnisse geöffnet wird, sollte in den Vertragstext </w:t>
      </w:r>
      <w:r w:rsidR="008E15FE">
        <w:rPr>
          <w:rFonts w:ascii="Arial" w:hAnsi="Arial" w:cs="Arial"/>
        </w:rPr>
        <w:t xml:space="preserve">(sofern zutreffend) </w:t>
      </w:r>
      <w:r w:rsidRPr="00574250">
        <w:rPr>
          <w:rFonts w:ascii="Arial" w:hAnsi="Arial" w:cs="Arial"/>
        </w:rPr>
        <w:t>aufgenommen werden, dass der Auftragnehmer seinerseits ebenfalls dafür Sorge zu tragen hat, dass alle bei den Unterauftragnehmern mitwirkenden Personen zur Geheimhaltung verpflichtet werden, vgl. § 203 Abs. 3 Satz 2 2. Halbsatz, Abs. 4 Satz 2 Nr. 2 StGB.)</w:t>
      </w:r>
    </w:p>
    <w:p w14:paraId="227B8EF1" w14:textId="77777777" w:rsidR="008E15FE" w:rsidRPr="00574250" w:rsidRDefault="008E15FE" w:rsidP="000229A8">
      <w:pPr>
        <w:spacing w:after="0" w:line="300" w:lineRule="auto"/>
        <w:jc w:val="both"/>
        <w:rPr>
          <w:rFonts w:ascii="Arial" w:hAnsi="Arial" w:cs="Arial"/>
        </w:rPr>
      </w:pPr>
    </w:p>
    <w:p w14:paraId="1DE1744F" w14:textId="1A423714" w:rsidR="007E4612" w:rsidRPr="00C57395" w:rsidRDefault="007E4612" w:rsidP="000229A8">
      <w:pPr>
        <w:spacing w:after="0" w:line="300" w:lineRule="auto"/>
        <w:jc w:val="both"/>
        <w:rPr>
          <w:rFonts w:ascii="Arial" w:hAnsi="Arial" w:cs="Arial"/>
        </w:rPr>
      </w:pPr>
      <w:r w:rsidRPr="00C57395">
        <w:rPr>
          <w:rFonts w:ascii="Arial" w:hAnsi="Arial" w:cs="Arial"/>
        </w:rPr>
        <w:t xml:space="preserve">Der Auftragnehmer </w:t>
      </w:r>
      <w:r w:rsidR="002C65FD">
        <w:rPr>
          <w:rFonts w:ascii="Arial" w:hAnsi="Arial" w:cs="Arial"/>
        </w:rPr>
        <w:t xml:space="preserve">ist </w:t>
      </w:r>
      <w:r w:rsidR="00AB149C">
        <w:rPr>
          <w:rFonts w:ascii="Arial" w:hAnsi="Arial" w:cs="Arial"/>
        </w:rPr>
        <w:t xml:space="preserve">gemäß Art. 28 Abs. 2 DS-GVO </w:t>
      </w:r>
      <w:r w:rsidR="002C65FD">
        <w:rPr>
          <w:rFonts w:ascii="Arial" w:hAnsi="Arial" w:cs="Arial"/>
        </w:rPr>
        <w:t xml:space="preserve">befugt, zur </w:t>
      </w:r>
      <w:r w:rsidR="00AB149C">
        <w:rPr>
          <w:rFonts w:ascii="Arial" w:hAnsi="Arial" w:cs="Arial"/>
        </w:rPr>
        <w:t xml:space="preserve">fachgerechten </w:t>
      </w:r>
      <w:r w:rsidR="002C65FD">
        <w:rPr>
          <w:rFonts w:ascii="Arial" w:hAnsi="Arial" w:cs="Arial"/>
        </w:rPr>
        <w:t xml:space="preserve">Vernichtung der Datenträger oder Entsorgung der Papierakten </w:t>
      </w:r>
      <w:r w:rsidR="002B502C">
        <w:rPr>
          <w:rFonts w:ascii="Arial" w:hAnsi="Arial" w:cs="Arial"/>
        </w:rPr>
        <w:t xml:space="preserve">eine Unterbeauftragung </w:t>
      </w:r>
      <w:r w:rsidR="00AB149C">
        <w:rPr>
          <w:rFonts w:ascii="Arial" w:hAnsi="Arial" w:cs="Arial"/>
        </w:rPr>
        <w:t xml:space="preserve">vorzunehmen. Dabei beachtet er die Vorschiften des </w:t>
      </w:r>
      <w:r w:rsidR="002B502C">
        <w:rPr>
          <w:rFonts w:ascii="Arial" w:hAnsi="Arial" w:cs="Arial"/>
        </w:rPr>
        <w:t xml:space="preserve">Art. 28 Abs. </w:t>
      </w:r>
      <w:r w:rsidR="00AB149C">
        <w:rPr>
          <w:rFonts w:ascii="Arial" w:hAnsi="Arial" w:cs="Arial"/>
        </w:rPr>
        <w:t xml:space="preserve">2 und </w:t>
      </w:r>
      <w:r w:rsidR="002B502C">
        <w:rPr>
          <w:rFonts w:ascii="Arial" w:hAnsi="Arial" w:cs="Arial"/>
        </w:rPr>
        <w:t>4 DS-GVO</w:t>
      </w:r>
      <w:r w:rsidRPr="00C57395">
        <w:rPr>
          <w:rFonts w:ascii="Arial" w:hAnsi="Arial" w:cs="Arial"/>
        </w:rPr>
        <w:t>.</w:t>
      </w:r>
    </w:p>
    <w:p w14:paraId="6D37AAA7" w14:textId="77777777" w:rsidR="008A57CE" w:rsidRPr="00C57395" w:rsidRDefault="008A57CE" w:rsidP="000229A8">
      <w:pPr>
        <w:spacing w:after="0" w:line="300" w:lineRule="auto"/>
        <w:jc w:val="both"/>
        <w:rPr>
          <w:rFonts w:ascii="Arial" w:hAnsi="Arial" w:cs="Arial"/>
          <w:color w:val="FF0000"/>
        </w:rPr>
      </w:pPr>
    </w:p>
    <w:p w14:paraId="0B9AAC1A" w14:textId="77777777" w:rsidR="007E4612" w:rsidRDefault="007E4612" w:rsidP="000229A8">
      <w:pPr>
        <w:spacing w:after="0" w:line="300" w:lineRule="auto"/>
        <w:jc w:val="both"/>
        <w:rPr>
          <w:rFonts w:ascii="Arial" w:hAnsi="Arial" w:cs="Arial"/>
          <w:b/>
        </w:rPr>
      </w:pPr>
      <w:r w:rsidRPr="008A57CE">
        <w:rPr>
          <w:rFonts w:ascii="Arial" w:hAnsi="Arial" w:cs="Arial"/>
          <w:b/>
        </w:rPr>
        <w:t>§ 9 Anfragen und Rechte betroffener Personen</w:t>
      </w:r>
    </w:p>
    <w:p w14:paraId="47C9166B" w14:textId="77777777" w:rsidR="008A57CE" w:rsidRPr="008A57CE" w:rsidRDefault="008A57CE" w:rsidP="000229A8">
      <w:pPr>
        <w:spacing w:after="0" w:line="300" w:lineRule="auto"/>
        <w:jc w:val="both"/>
        <w:rPr>
          <w:rFonts w:ascii="Arial" w:hAnsi="Arial" w:cs="Arial"/>
          <w:b/>
        </w:rPr>
      </w:pPr>
    </w:p>
    <w:p w14:paraId="086DF0D3" w14:textId="2D44EACD" w:rsidR="007E4612" w:rsidRDefault="007E4612" w:rsidP="000229A8">
      <w:pPr>
        <w:spacing w:after="0" w:line="300" w:lineRule="auto"/>
        <w:jc w:val="both"/>
        <w:rPr>
          <w:rFonts w:ascii="Arial" w:hAnsi="Arial" w:cs="Arial"/>
        </w:rPr>
      </w:pPr>
      <w:r w:rsidRPr="00574250">
        <w:rPr>
          <w:rFonts w:ascii="Arial" w:hAnsi="Arial" w:cs="Arial"/>
        </w:rPr>
        <w:t>(1) Der Auftragnehmer unterstützt den Auftraggeber nach Möglichkeit mit geeigneten technischen und organisatorischen Maßnahmen bei der Erfüllung von dessen Pflichten nach Art. 12 bis 22 DS-GVO (Art. 28 Abs. 3 Satz 2 lit. e DS-GVO).</w:t>
      </w:r>
    </w:p>
    <w:p w14:paraId="47F08B18" w14:textId="77777777" w:rsidR="00543162" w:rsidRPr="00574250" w:rsidRDefault="00543162" w:rsidP="000229A8">
      <w:pPr>
        <w:spacing w:after="0" w:line="300" w:lineRule="auto"/>
        <w:jc w:val="both"/>
        <w:rPr>
          <w:rFonts w:ascii="Arial" w:hAnsi="Arial" w:cs="Arial"/>
        </w:rPr>
      </w:pPr>
    </w:p>
    <w:p w14:paraId="7CBC7BFB" w14:textId="77777777" w:rsidR="007E4612" w:rsidRPr="00574250" w:rsidRDefault="007E4612" w:rsidP="000229A8">
      <w:pPr>
        <w:spacing w:after="0" w:line="300" w:lineRule="auto"/>
        <w:jc w:val="both"/>
        <w:rPr>
          <w:rFonts w:ascii="Arial" w:hAnsi="Arial" w:cs="Arial"/>
        </w:rPr>
      </w:pPr>
      <w:r w:rsidRPr="00574250">
        <w:rPr>
          <w:rFonts w:ascii="Arial" w:hAnsi="Arial" w:cs="Arial"/>
        </w:rPr>
        <w:t>(2) Macht eine betroffene Person Rechte, etwa auf Auskunftserteilung, Berichtigung oder Löschung hinsichtlich seiner Daten, unmittelbar gegenüber dem Auftragnehmer geltend, so reagiert dieser nicht selbstständig, sondern verweist die betroffene Person unverzüglich an den Auftraggeber und wartet dessen Weisungen ab.</w:t>
      </w:r>
    </w:p>
    <w:p w14:paraId="65ED4843" w14:textId="77777777" w:rsidR="001F5B36" w:rsidRDefault="001F5B36" w:rsidP="000229A8">
      <w:pPr>
        <w:pStyle w:val="Default"/>
        <w:spacing w:line="300" w:lineRule="auto"/>
        <w:jc w:val="both"/>
        <w:rPr>
          <w:b/>
          <w:bCs/>
          <w:color w:val="auto"/>
          <w:sz w:val="22"/>
          <w:szCs w:val="22"/>
        </w:rPr>
      </w:pPr>
    </w:p>
    <w:p w14:paraId="5AFA2AC0" w14:textId="7FCCA841" w:rsidR="007E4612" w:rsidRDefault="007E4612" w:rsidP="000229A8">
      <w:pPr>
        <w:pStyle w:val="Default"/>
        <w:spacing w:line="300" w:lineRule="auto"/>
        <w:jc w:val="both"/>
        <w:rPr>
          <w:b/>
          <w:bCs/>
          <w:color w:val="auto"/>
          <w:sz w:val="22"/>
          <w:szCs w:val="22"/>
        </w:rPr>
      </w:pPr>
      <w:r w:rsidRPr="00574250">
        <w:rPr>
          <w:b/>
          <w:bCs/>
          <w:color w:val="auto"/>
          <w:sz w:val="22"/>
          <w:szCs w:val="22"/>
        </w:rPr>
        <w:t>§ 10 Haftung</w:t>
      </w:r>
    </w:p>
    <w:p w14:paraId="695FB8DA" w14:textId="77777777" w:rsidR="00543162" w:rsidRPr="00574250" w:rsidRDefault="00543162" w:rsidP="000229A8">
      <w:pPr>
        <w:pStyle w:val="Default"/>
        <w:spacing w:line="300" w:lineRule="auto"/>
        <w:jc w:val="both"/>
        <w:rPr>
          <w:color w:val="auto"/>
          <w:sz w:val="22"/>
          <w:szCs w:val="22"/>
        </w:rPr>
      </w:pPr>
    </w:p>
    <w:p w14:paraId="4A46DD9E" w14:textId="633E71A1" w:rsidR="007E4612" w:rsidRDefault="007E4612" w:rsidP="000229A8">
      <w:pPr>
        <w:pStyle w:val="Default"/>
        <w:spacing w:line="300" w:lineRule="auto"/>
        <w:jc w:val="both"/>
        <w:rPr>
          <w:color w:val="auto"/>
          <w:sz w:val="22"/>
          <w:szCs w:val="22"/>
        </w:rPr>
      </w:pPr>
      <w:r w:rsidRPr="00574250">
        <w:rPr>
          <w:color w:val="auto"/>
          <w:sz w:val="22"/>
          <w:szCs w:val="22"/>
        </w:rPr>
        <w:t>(1) Auftraggeber und Auftragnehmer haften gegenüber betroffene</w:t>
      </w:r>
      <w:r w:rsidR="00784846">
        <w:rPr>
          <w:color w:val="auto"/>
          <w:sz w:val="22"/>
          <w:szCs w:val="22"/>
        </w:rPr>
        <w:t>n</w:t>
      </w:r>
      <w:r w:rsidRPr="00574250">
        <w:rPr>
          <w:color w:val="auto"/>
          <w:sz w:val="22"/>
          <w:szCs w:val="22"/>
        </w:rPr>
        <w:t xml:space="preserve"> Personen entsprechend der in </w:t>
      </w:r>
      <w:r w:rsidR="00F76A69">
        <w:rPr>
          <w:color w:val="auto"/>
          <w:sz w:val="22"/>
          <w:szCs w:val="22"/>
        </w:rPr>
        <w:br/>
      </w:r>
      <w:r w:rsidRPr="00574250">
        <w:rPr>
          <w:color w:val="auto"/>
          <w:sz w:val="22"/>
          <w:szCs w:val="22"/>
        </w:rPr>
        <w:t xml:space="preserve">Art. 82 DS-GVO getroffenen Regelung. Der Auftragnehmer stimmt eine etwaige Erfüllung von Haftungsansprüchen mit dem Auftraggeber ab. </w:t>
      </w:r>
    </w:p>
    <w:p w14:paraId="1BB0D662" w14:textId="77777777" w:rsidR="001F5B36" w:rsidRPr="00574250" w:rsidRDefault="001F5B36" w:rsidP="000229A8">
      <w:pPr>
        <w:pStyle w:val="Default"/>
        <w:spacing w:line="300" w:lineRule="auto"/>
        <w:jc w:val="both"/>
        <w:rPr>
          <w:color w:val="auto"/>
          <w:sz w:val="22"/>
          <w:szCs w:val="22"/>
        </w:rPr>
      </w:pPr>
    </w:p>
    <w:p w14:paraId="6A1D3B3A" w14:textId="77777777" w:rsidR="007E4612" w:rsidRDefault="007E4612" w:rsidP="000229A8">
      <w:pPr>
        <w:pStyle w:val="Default"/>
        <w:spacing w:line="300" w:lineRule="auto"/>
        <w:jc w:val="both"/>
        <w:rPr>
          <w:color w:val="auto"/>
          <w:sz w:val="22"/>
          <w:szCs w:val="22"/>
        </w:rPr>
      </w:pPr>
      <w:r w:rsidRPr="00574250">
        <w:rPr>
          <w:color w:val="auto"/>
          <w:sz w:val="22"/>
          <w:szCs w:val="22"/>
        </w:rPr>
        <w:t xml:space="preserve">(2) Der Auftragnehmer stellt den Auftraggeber von sämtlichen Ansprüchen frei, die betroffene Personen gegen den Auftraggeber wegen der Verletzung einer dem Auftragnehmer durch die DS-GVO auferlegten Pflicht oder der Nichtbeachtung oder Verletzung einer vom Auftraggeber in diesem Vertrag oder einer gesondert erteilten Anweisung geltend machen. </w:t>
      </w:r>
    </w:p>
    <w:p w14:paraId="7E7600CD" w14:textId="77777777" w:rsidR="001F5B36" w:rsidRPr="00574250" w:rsidRDefault="001F5B36" w:rsidP="000229A8">
      <w:pPr>
        <w:pStyle w:val="Default"/>
        <w:spacing w:line="300" w:lineRule="auto"/>
        <w:jc w:val="both"/>
        <w:rPr>
          <w:color w:val="auto"/>
          <w:sz w:val="22"/>
          <w:szCs w:val="22"/>
        </w:rPr>
      </w:pPr>
    </w:p>
    <w:p w14:paraId="1009A56C" w14:textId="77777777" w:rsidR="007E4612" w:rsidRDefault="007E4612" w:rsidP="000229A8">
      <w:pPr>
        <w:pStyle w:val="Default"/>
        <w:spacing w:line="300" w:lineRule="auto"/>
        <w:jc w:val="both"/>
        <w:rPr>
          <w:color w:val="auto"/>
          <w:sz w:val="22"/>
          <w:szCs w:val="22"/>
        </w:rPr>
      </w:pPr>
      <w:r w:rsidRPr="00574250">
        <w:rPr>
          <w:color w:val="auto"/>
          <w:sz w:val="22"/>
          <w:szCs w:val="22"/>
        </w:rPr>
        <w:t xml:space="preserve">(3) Die Parteien stellen sich jeweils von der Haftung frei, wenn / soweit eine Partei nachweist, dass sie in keinerlei Hinsicht für den Umstand, durch den der Schaden bei einer betroffenen Person eingetreten ist, verantwortlich ist. Insbesondere haftet der Auftragnehmer nicht für den Fall, dass der Auftraggeber ihm irrtümlich falsches Material zur Vernichtung übergeben hat. Im Übrigen gilt Art. 82 Absatz 5 DS-GVO. </w:t>
      </w:r>
    </w:p>
    <w:p w14:paraId="5D1BD7E8" w14:textId="77777777" w:rsidR="001F5B36" w:rsidRPr="00574250" w:rsidRDefault="001F5B36" w:rsidP="000229A8">
      <w:pPr>
        <w:pStyle w:val="Default"/>
        <w:spacing w:line="300" w:lineRule="auto"/>
        <w:jc w:val="both"/>
        <w:rPr>
          <w:color w:val="auto"/>
          <w:sz w:val="22"/>
          <w:szCs w:val="22"/>
        </w:rPr>
      </w:pPr>
    </w:p>
    <w:p w14:paraId="1036B78D" w14:textId="77777777" w:rsidR="007E4612" w:rsidRDefault="007E4612" w:rsidP="000229A8">
      <w:pPr>
        <w:pStyle w:val="Default"/>
        <w:spacing w:line="300" w:lineRule="auto"/>
        <w:jc w:val="both"/>
        <w:rPr>
          <w:color w:val="auto"/>
          <w:sz w:val="22"/>
          <w:szCs w:val="22"/>
        </w:rPr>
      </w:pPr>
      <w:r w:rsidRPr="00574250">
        <w:rPr>
          <w:color w:val="auto"/>
          <w:sz w:val="22"/>
          <w:szCs w:val="22"/>
        </w:rPr>
        <w:t xml:space="preserve">(4) Sofern vorstehend nicht anders geregelt, entspricht die Haftung im Rahmen dieses Vertrages der des Hauptvertrages. </w:t>
      </w:r>
    </w:p>
    <w:p w14:paraId="1E2C4EA7" w14:textId="77777777" w:rsidR="001F5B36" w:rsidRPr="00574250" w:rsidRDefault="001F5B36" w:rsidP="000229A8">
      <w:pPr>
        <w:pStyle w:val="Default"/>
        <w:spacing w:line="300" w:lineRule="auto"/>
        <w:jc w:val="both"/>
        <w:rPr>
          <w:color w:val="auto"/>
          <w:sz w:val="22"/>
          <w:szCs w:val="22"/>
        </w:rPr>
      </w:pPr>
    </w:p>
    <w:p w14:paraId="24D21983" w14:textId="77777777" w:rsidR="007E4612" w:rsidRDefault="007E4612" w:rsidP="000229A8">
      <w:pPr>
        <w:pStyle w:val="Default"/>
        <w:spacing w:line="300" w:lineRule="auto"/>
        <w:jc w:val="both"/>
        <w:rPr>
          <w:b/>
          <w:bCs/>
          <w:color w:val="auto"/>
          <w:sz w:val="22"/>
          <w:szCs w:val="22"/>
        </w:rPr>
      </w:pPr>
      <w:r w:rsidRPr="00574250">
        <w:rPr>
          <w:b/>
          <w:bCs/>
          <w:color w:val="auto"/>
          <w:sz w:val="22"/>
          <w:szCs w:val="22"/>
        </w:rPr>
        <w:t>§ 11 Außerordentliches Kündigungsrecht</w:t>
      </w:r>
    </w:p>
    <w:p w14:paraId="2B297CF3" w14:textId="77777777" w:rsidR="001F5B36" w:rsidRPr="00574250" w:rsidRDefault="001F5B36" w:rsidP="000229A8">
      <w:pPr>
        <w:pStyle w:val="Default"/>
        <w:spacing w:line="300" w:lineRule="auto"/>
        <w:jc w:val="both"/>
        <w:rPr>
          <w:color w:val="auto"/>
          <w:sz w:val="22"/>
          <w:szCs w:val="22"/>
        </w:rPr>
      </w:pPr>
    </w:p>
    <w:p w14:paraId="71AB3F41" w14:textId="77777777" w:rsidR="007E4612" w:rsidRDefault="007E4612" w:rsidP="000229A8">
      <w:pPr>
        <w:pStyle w:val="Default"/>
        <w:spacing w:line="300" w:lineRule="auto"/>
        <w:jc w:val="both"/>
        <w:rPr>
          <w:color w:val="auto"/>
          <w:sz w:val="22"/>
          <w:szCs w:val="22"/>
        </w:rPr>
      </w:pPr>
      <w:r w:rsidRPr="00574250">
        <w:rPr>
          <w:color w:val="auto"/>
          <w:sz w:val="22"/>
          <w:szCs w:val="22"/>
        </w:rPr>
        <w:t xml:space="preserve">Der Auftraggeber ist zur außerordentlichen Kündigung befugt, wenn ihm die Fortsetzung des Vertrages nicht zumutbar ist. Dies ist insbesondere der Fall, wenn der Auftragnehmer in schwerwiegender Weise gegen datenschutzrechtliche Vorschriften verstößt, beharrlich Weisungen des Auftraggebers nicht ausführt oder Kontrollen des Auftraggebers erheblich beeinträchtigt. </w:t>
      </w:r>
    </w:p>
    <w:p w14:paraId="51A69DAB" w14:textId="77777777" w:rsidR="001F5B36" w:rsidRPr="00574250" w:rsidRDefault="001F5B36" w:rsidP="000229A8">
      <w:pPr>
        <w:pStyle w:val="Default"/>
        <w:spacing w:line="300" w:lineRule="auto"/>
        <w:jc w:val="both"/>
        <w:rPr>
          <w:color w:val="auto"/>
          <w:sz w:val="22"/>
          <w:szCs w:val="22"/>
        </w:rPr>
      </w:pPr>
    </w:p>
    <w:p w14:paraId="7FFB891A" w14:textId="4A9B9598" w:rsidR="007E4612" w:rsidRDefault="007E4612" w:rsidP="000229A8">
      <w:pPr>
        <w:pStyle w:val="Default"/>
        <w:spacing w:line="300" w:lineRule="auto"/>
        <w:jc w:val="both"/>
        <w:rPr>
          <w:b/>
          <w:bCs/>
          <w:color w:val="auto"/>
          <w:sz w:val="22"/>
          <w:szCs w:val="22"/>
        </w:rPr>
      </w:pPr>
      <w:r w:rsidRPr="00574250">
        <w:rPr>
          <w:b/>
          <w:bCs/>
          <w:color w:val="auto"/>
          <w:sz w:val="22"/>
          <w:szCs w:val="22"/>
        </w:rPr>
        <w:t xml:space="preserve">§ 12 </w:t>
      </w:r>
      <w:r w:rsidR="00F73815">
        <w:rPr>
          <w:b/>
          <w:bCs/>
          <w:color w:val="auto"/>
          <w:sz w:val="22"/>
          <w:szCs w:val="22"/>
        </w:rPr>
        <w:t>Rückabwicklung</w:t>
      </w:r>
      <w:r w:rsidR="00F73815" w:rsidRPr="00574250">
        <w:rPr>
          <w:b/>
          <w:bCs/>
          <w:color w:val="auto"/>
          <w:sz w:val="22"/>
          <w:szCs w:val="22"/>
        </w:rPr>
        <w:t xml:space="preserve"> </w:t>
      </w:r>
      <w:r w:rsidRPr="00574250">
        <w:rPr>
          <w:b/>
          <w:bCs/>
          <w:color w:val="auto"/>
          <w:sz w:val="22"/>
          <w:szCs w:val="22"/>
        </w:rPr>
        <w:t xml:space="preserve">des </w:t>
      </w:r>
      <w:r w:rsidR="00187654">
        <w:rPr>
          <w:b/>
          <w:bCs/>
          <w:color w:val="auto"/>
          <w:sz w:val="22"/>
          <w:szCs w:val="22"/>
        </w:rPr>
        <w:t>Vertrages über die Vermögensbestandteile des Unternehmens</w:t>
      </w:r>
    </w:p>
    <w:p w14:paraId="6FC79E6F" w14:textId="77777777" w:rsidR="001F5B36" w:rsidRPr="00574250" w:rsidRDefault="001F5B36" w:rsidP="000229A8">
      <w:pPr>
        <w:pStyle w:val="Default"/>
        <w:spacing w:line="300" w:lineRule="auto"/>
        <w:jc w:val="both"/>
        <w:rPr>
          <w:color w:val="auto"/>
          <w:sz w:val="22"/>
          <w:szCs w:val="22"/>
        </w:rPr>
      </w:pPr>
    </w:p>
    <w:p w14:paraId="5815E90E" w14:textId="2ED68955" w:rsidR="00294601" w:rsidRDefault="007E4612" w:rsidP="000229A8">
      <w:pPr>
        <w:pStyle w:val="Default"/>
        <w:spacing w:line="300" w:lineRule="auto"/>
        <w:jc w:val="both"/>
        <w:rPr>
          <w:color w:val="auto"/>
          <w:sz w:val="22"/>
          <w:szCs w:val="22"/>
        </w:rPr>
      </w:pPr>
      <w:r w:rsidRPr="00574250">
        <w:rPr>
          <w:color w:val="auto"/>
          <w:sz w:val="22"/>
          <w:szCs w:val="22"/>
        </w:rPr>
        <w:t xml:space="preserve">(1) Der Auftragnehmer wird dem Auftraggeber </w:t>
      </w:r>
      <w:r w:rsidR="00857EE1">
        <w:rPr>
          <w:color w:val="auto"/>
          <w:sz w:val="22"/>
          <w:szCs w:val="22"/>
        </w:rPr>
        <w:t xml:space="preserve">bei einer eventuellen Rückabwicklung </w:t>
      </w:r>
      <w:r w:rsidR="004F7508">
        <w:rPr>
          <w:color w:val="auto"/>
          <w:sz w:val="22"/>
          <w:szCs w:val="22"/>
        </w:rPr>
        <w:t>des Vertrages über die Vermögensbestandteile des Unternehmens</w:t>
      </w:r>
      <w:r w:rsidRPr="00574250">
        <w:rPr>
          <w:color w:val="auto"/>
          <w:sz w:val="22"/>
          <w:szCs w:val="22"/>
        </w:rPr>
        <w:t xml:space="preserve"> oder jederzeit auf dessen Anforderung alle ihm überlassenen Unterlagen, Daten und Datenträger zurückgeben</w:t>
      </w:r>
      <w:r w:rsidR="009F225C">
        <w:rPr>
          <w:color w:val="auto"/>
          <w:sz w:val="22"/>
          <w:szCs w:val="22"/>
        </w:rPr>
        <w:t xml:space="preserve">, soweit </w:t>
      </w:r>
      <w:r w:rsidR="003C4F2D">
        <w:rPr>
          <w:color w:val="auto"/>
          <w:sz w:val="22"/>
          <w:szCs w:val="22"/>
        </w:rPr>
        <w:t xml:space="preserve">diese nicht </w:t>
      </w:r>
      <w:r w:rsidR="004850A2">
        <w:rPr>
          <w:color w:val="auto"/>
          <w:sz w:val="22"/>
          <w:szCs w:val="22"/>
        </w:rPr>
        <w:t xml:space="preserve">pflichtgemäß </w:t>
      </w:r>
      <w:r w:rsidR="003C4F2D" w:rsidRPr="003C4F2D">
        <w:rPr>
          <w:color w:val="auto"/>
          <w:sz w:val="22"/>
          <w:szCs w:val="22"/>
        </w:rPr>
        <w:t xml:space="preserve">nach § 2 Abs. 2 </w:t>
      </w:r>
      <w:r w:rsidR="0059608F">
        <w:rPr>
          <w:color w:val="auto"/>
          <w:sz w:val="22"/>
          <w:szCs w:val="22"/>
        </w:rPr>
        <w:t xml:space="preserve">dieses Vertrages </w:t>
      </w:r>
      <w:r w:rsidR="003C4F2D">
        <w:rPr>
          <w:color w:val="auto"/>
          <w:sz w:val="22"/>
          <w:szCs w:val="22"/>
        </w:rPr>
        <w:t>vernichtet oder entsorgt wurden</w:t>
      </w:r>
      <w:r w:rsidRPr="00574250">
        <w:rPr>
          <w:color w:val="auto"/>
          <w:sz w:val="22"/>
          <w:szCs w:val="22"/>
        </w:rPr>
        <w:t xml:space="preserve">. </w:t>
      </w:r>
    </w:p>
    <w:p w14:paraId="57A30FA9" w14:textId="77777777" w:rsidR="001F5B36" w:rsidRPr="00574250" w:rsidRDefault="001F5B36" w:rsidP="000229A8">
      <w:pPr>
        <w:pStyle w:val="Default"/>
        <w:spacing w:line="300" w:lineRule="auto"/>
        <w:jc w:val="both"/>
        <w:rPr>
          <w:color w:val="auto"/>
          <w:sz w:val="22"/>
          <w:szCs w:val="22"/>
        </w:rPr>
      </w:pPr>
    </w:p>
    <w:p w14:paraId="259CB2F8" w14:textId="33BD8F50" w:rsidR="007E4612" w:rsidRDefault="007E4612" w:rsidP="000229A8">
      <w:pPr>
        <w:pStyle w:val="Default"/>
        <w:spacing w:line="300" w:lineRule="auto"/>
        <w:jc w:val="both"/>
        <w:rPr>
          <w:color w:val="auto"/>
          <w:sz w:val="22"/>
          <w:szCs w:val="22"/>
        </w:rPr>
      </w:pPr>
      <w:r w:rsidRPr="00574250">
        <w:rPr>
          <w:color w:val="auto"/>
          <w:sz w:val="22"/>
          <w:szCs w:val="22"/>
        </w:rPr>
        <w:t xml:space="preserve">(2) Der Auftraggeber hat das Recht, die vollständige und vertragsgerechte Rückgabe </w:t>
      </w:r>
      <w:r w:rsidR="00FA16D0">
        <w:rPr>
          <w:color w:val="auto"/>
          <w:sz w:val="22"/>
          <w:szCs w:val="22"/>
        </w:rPr>
        <w:t xml:space="preserve">oder </w:t>
      </w:r>
      <w:r w:rsidR="00B75651">
        <w:rPr>
          <w:color w:val="auto"/>
          <w:sz w:val="22"/>
          <w:szCs w:val="22"/>
        </w:rPr>
        <w:t xml:space="preserve">ordnungsgemäße </w:t>
      </w:r>
      <w:r w:rsidR="00FA16D0">
        <w:rPr>
          <w:color w:val="auto"/>
          <w:sz w:val="22"/>
          <w:szCs w:val="22"/>
        </w:rPr>
        <w:t xml:space="preserve">Vernichtung und Entsorgung </w:t>
      </w:r>
      <w:r w:rsidRPr="00574250">
        <w:rPr>
          <w:color w:val="auto"/>
          <w:sz w:val="22"/>
          <w:szCs w:val="22"/>
        </w:rPr>
        <w:t xml:space="preserve">der Daten beim Auftragnehmer in geeigneter Weise zu kontrollieren bzw. durch einen sachkundigen Dritten prüfen lassen, sofern dieser nicht in einem Wettbewerbsverhältnis zum Auftragnehmer steht. </w:t>
      </w:r>
    </w:p>
    <w:p w14:paraId="078A8F24" w14:textId="77777777" w:rsidR="001F5B36" w:rsidRPr="00574250" w:rsidRDefault="001F5B36" w:rsidP="000229A8">
      <w:pPr>
        <w:pStyle w:val="Default"/>
        <w:spacing w:line="300" w:lineRule="auto"/>
        <w:jc w:val="both"/>
        <w:rPr>
          <w:color w:val="auto"/>
          <w:sz w:val="22"/>
          <w:szCs w:val="22"/>
        </w:rPr>
      </w:pPr>
    </w:p>
    <w:p w14:paraId="09658F78" w14:textId="526500EF" w:rsidR="00E271BA" w:rsidRPr="000674AB" w:rsidRDefault="007E4612" w:rsidP="000229A8">
      <w:pPr>
        <w:pStyle w:val="Default"/>
        <w:spacing w:line="300" w:lineRule="auto"/>
        <w:jc w:val="both"/>
        <w:rPr>
          <w:sz w:val="22"/>
          <w:szCs w:val="22"/>
        </w:rPr>
      </w:pPr>
      <w:r w:rsidRPr="00574250">
        <w:rPr>
          <w:color w:val="auto"/>
          <w:sz w:val="22"/>
          <w:szCs w:val="22"/>
        </w:rPr>
        <w:t xml:space="preserve">(3) Der Auftragnehmer ist verpflichtet, auch über das Ende des Hauptvertrags hinaus die ihm im Zusammenhang mit dem Hauptvertrag bekannt gewordenen Daten und Informationen vertraulich zu behandeln. Der </w:t>
      </w:r>
      <w:r w:rsidRPr="000674AB">
        <w:rPr>
          <w:color w:val="auto"/>
          <w:sz w:val="22"/>
          <w:szCs w:val="22"/>
        </w:rPr>
        <w:t xml:space="preserve">vorliegende </w:t>
      </w:r>
      <w:r w:rsidRPr="000674AB">
        <w:rPr>
          <w:sz w:val="22"/>
          <w:szCs w:val="22"/>
        </w:rPr>
        <w:t>Vertrag bleibt über das Ende des Hauptvertrags hinaus solange gültig, wie der Auftragnehmer über personenbezogene Daten verfügt, die ihm vom Auftraggeber zugeleitet wurden oder die er für diesen erhoben hat.</w:t>
      </w:r>
    </w:p>
    <w:p w14:paraId="183D95EF" w14:textId="77777777" w:rsidR="00E271BA" w:rsidRPr="001F5B36" w:rsidRDefault="00E271BA" w:rsidP="000229A8">
      <w:pPr>
        <w:spacing w:after="0" w:line="300" w:lineRule="auto"/>
        <w:jc w:val="both"/>
        <w:rPr>
          <w:rFonts w:ascii="Arial" w:hAnsi="Arial" w:cs="Arial"/>
          <w:b/>
        </w:rPr>
      </w:pPr>
    </w:p>
    <w:p w14:paraId="0DADB32A" w14:textId="77777777" w:rsidR="00574250" w:rsidRDefault="00574250" w:rsidP="000229A8">
      <w:pPr>
        <w:spacing w:after="0" w:line="300" w:lineRule="auto"/>
        <w:jc w:val="both"/>
        <w:rPr>
          <w:rFonts w:ascii="Arial" w:hAnsi="Arial" w:cs="Arial"/>
          <w:b/>
        </w:rPr>
      </w:pPr>
      <w:r w:rsidRPr="001F5B36">
        <w:rPr>
          <w:rFonts w:ascii="Arial" w:hAnsi="Arial" w:cs="Arial"/>
          <w:b/>
        </w:rPr>
        <w:t>§ 13 Schlussbestimmungen</w:t>
      </w:r>
    </w:p>
    <w:p w14:paraId="5BBF14B8" w14:textId="77777777" w:rsidR="001F5B36" w:rsidRPr="001F5B36" w:rsidRDefault="001F5B36" w:rsidP="000229A8">
      <w:pPr>
        <w:spacing w:after="0" w:line="300" w:lineRule="auto"/>
        <w:jc w:val="both"/>
        <w:rPr>
          <w:rFonts w:ascii="Arial" w:hAnsi="Arial" w:cs="Arial"/>
          <w:b/>
        </w:rPr>
      </w:pPr>
    </w:p>
    <w:p w14:paraId="0052939F" w14:textId="6015E06F" w:rsidR="00574250" w:rsidRDefault="00574250" w:rsidP="000229A8">
      <w:pPr>
        <w:spacing w:after="0" w:line="300" w:lineRule="auto"/>
        <w:jc w:val="both"/>
        <w:rPr>
          <w:rFonts w:ascii="Arial" w:hAnsi="Arial" w:cs="Arial"/>
        </w:rPr>
      </w:pPr>
      <w:r w:rsidRPr="00574250">
        <w:rPr>
          <w:rFonts w:ascii="Arial" w:hAnsi="Arial" w:cs="Arial"/>
        </w:rPr>
        <w:t>(1) Die Parteien sind sich darüber einig, dass die Einrede des Zurückbehaltungsrechts durch den Auftragnehmer i. S. d. § 273 des Bürgerlichen Gesetzbuches (BGB) hinsichtlich der zu verarbeitenden Daten und der zugehörigen Datenträger ausgeschlossen ist. (2) [</w:t>
      </w:r>
      <w:r w:rsidRPr="000B4C3D">
        <w:rPr>
          <w:rFonts w:ascii="Arial" w:hAnsi="Arial" w:cs="Arial"/>
          <w:i/>
        </w:rPr>
        <w:t>Variante 1</w:t>
      </w:r>
      <w:r w:rsidRPr="00574250">
        <w:rPr>
          <w:rFonts w:ascii="Arial" w:hAnsi="Arial" w:cs="Arial"/>
        </w:rPr>
        <w:t>:] Änderungen und Ergänzungen dieses Vertrages bedürfen der Schriftform. Dies gilt auch für den Verzicht auf dieses Formerfordernis. Die Ersetzung der Schriftform durch die elektronische Form (§§ 126 Abs. 3, 126a BGB) oder die Textform (§ 126b BGB) ist ausgeschlossen. [</w:t>
      </w:r>
      <w:r w:rsidRPr="000B4C3D">
        <w:rPr>
          <w:rFonts w:ascii="Arial" w:hAnsi="Arial" w:cs="Arial"/>
          <w:i/>
        </w:rPr>
        <w:t>Variante 2</w:t>
      </w:r>
      <w:r w:rsidRPr="00574250">
        <w:rPr>
          <w:rFonts w:ascii="Arial" w:hAnsi="Arial" w:cs="Arial"/>
        </w:rPr>
        <w:t>:] Änderungen und Ergänzungen dieses Vertrages bedürfen der Schriftform oder eines dokumentierten elektronischen Formats. Dies gilt auch für den Verzicht auf dieses Formerfordernis.</w:t>
      </w:r>
      <w:r w:rsidR="000674AB">
        <w:rPr>
          <w:rFonts w:ascii="Arial" w:hAnsi="Arial" w:cs="Arial"/>
        </w:rPr>
        <w:t xml:space="preserve"> </w:t>
      </w:r>
      <w:r w:rsidRPr="00574250">
        <w:rPr>
          <w:rFonts w:ascii="Arial" w:hAnsi="Arial" w:cs="Arial"/>
        </w:rPr>
        <w:t>Der Vorrang individueller Vertragsabreden bleibt hiervon unberührt.</w:t>
      </w:r>
    </w:p>
    <w:p w14:paraId="5DB6A7D7" w14:textId="77777777" w:rsidR="000674AB" w:rsidRPr="00574250" w:rsidRDefault="000674AB" w:rsidP="000229A8">
      <w:pPr>
        <w:spacing w:after="0" w:line="300" w:lineRule="auto"/>
        <w:jc w:val="both"/>
        <w:rPr>
          <w:rFonts w:ascii="Arial" w:hAnsi="Arial" w:cs="Arial"/>
        </w:rPr>
      </w:pPr>
    </w:p>
    <w:p w14:paraId="7AF5E0D2" w14:textId="77777777" w:rsidR="00574250" w:rsidRPr="00574250" w:rsidRDefault="00574250" w:rsidP="000229A8">
      <w:pPr>
        <w:spacing w:after="0" w:line="300" w:lineRule="auto"/>
        <w:jc w:val="both"/>
        <w:rPr>
          <w:rFonts w:ascii="Arial" w:hAnsi="Arial" w:cs="Arial"/>
        </w:rPr>
      </w:pPr>
      <w:r w:rsidRPr="00574250">
        <w:rPr>
          <w:rFonts w:ascii="Arial" w:hAnsi="Arial" w:cs="Arial"/>
        </w:rPr>
        <w:t>(3) Sollten einzelne Bestimmungen dieses Vertrags ganz oder teilweise nicht rechtswirksam oder nicht durchführbar sein oder werden, so wird hierdurch die Gültigkeit der jeweils übrigen Bestimmungen nicht berührt. An die Stelle der unwirksamen oder undurchführbaren Bestimmung soll diejenige wirksame und durchführbare Regelung treten, deren Wirkungen der Zielsetzung am nächsten kommen, die die Vertragsparteien mit der unwirksamen bzw. undurchführbaren Bestimmung verfolgt haben. Die vorstehenden Bestimmungen gelten entsprechend für den Fall, dass sich der Vertrag als lückenhaft erweist.</w:t>
      </w:r>
    </w:p>
    <w:p w14:paraId="45BEE2FC" w14:textId="77777777" w:rsidR="00E271BA" w:rsidRPr="00574250" w:rsidRDefault="00574250" w:rsidP="000229A8">
      <w:pPr>
        <w:spacing w:after="0" w:line="300" w:lineRule="auto"/>
        <w:jc w:val="both"/>
        <w:rPr>
          <w:rFonts w:ascii="Arial" w:hAnsi="Arial" w:cs="Arial"/>
        </w:rPr>
      </w:pPr>
      <w:r w:rsidRPr="00574250">
        <w:rPr>
          <w:rFonts w:ascii="Arial" w:hAnsi="Arial" w:cs="Arial"/>
        </w:rPr>
        <w:t>(4) Dieser Vertrag unterliegt deutschem Recht. Ausschließlicher Gerichtsstand ist</w:t>
      </w:r>
    </w:p>
    <w:p w14:paraId="4716A7CD" w14:textId="77777777" w:rsidR="00E271BA" w:rsidRPr="00574250" w:rsidRDefault="00E271BA" w:rsidP="000229A8">
      <w:pPr>
        <w:spacing w:after="0" w:line="300" w:lineRule="auto"/>
        <w:jc w:val="both"/>
        <w:rPr>
          <w:rFonts w:ascii="Arial" w:hAnsi="Arial" w:cs="Arial"/>
        </w:rPr>
      </w:pPr>
    </w:p>
    <w:p w14:paraId="4B303D89" w14:textId="77777777" w:rsidR="00E271BA" w:rsidRPr="00574250" w:rsidRDefault="00E271BA" w:rsidP="000229A8">
      <w:pPr>
        <w:spacing w:after="0" w:line="300" w:lineRule="auto"/>
        <w:jc w:val="both"/>
        <w:rPr>
          <w:rFonts w:ascii="Arial" w:hAnsi="Arial" w:cs="Arial"/>
        </w:rPr>
      </w:pPr>
    </w:p>
    <w:p w14:paraId="14B59759" w14:textId="77777777" w:rsidR="000E4BE4" w:rsidRDefault="000E4BE4" w:rsidP="000229A8">
      <w:pPr>
        <w:spacing w:after="0" w:line="300" w:lineRule="auto"/>
        <w:jc w:val="both"/>
      </w:pPr>
      <w:r w:rsidRPr="000E4BE4">
        <w:rPr>
          <w:rFonts w:ascii="Arial" w:hAnsi="Arial" w:cs="Arial"/>
        </w:rPr>
        <w:t>[</w:t>
      </w:r>
      <w:r w:rsidRPr="000B4C3D">
        <w:rPr>
          <w:rFonts w:ascii="Arial" w:hAnsi="Arial" w:cs="Arial"/>
          <w:i/>
        </w:rPr>
        <w:t>Gerichtsstand eintragen</w:t>
      </w:r>
      <w:proofErr w:type="gramStart"/>
      <w:r>
        <w:rPr>
          <w:rFonts w:ascii="Arial" w:hAnsi="Arial" w:cs="Arial"/>
        </w:rPr>
        <w:t>:</w:t>
      </w:r>
      <w:r w:rsidRPr="000E4BE4">
        <w:t xml:space="preserve"> </w:t>
      </w:r>
      <w:r w:rsidR="00EB15A5" w:rsidRPr="00EB15A5">
        <w:t>]</w:t>
      </w:r>
      <w:proofErr w:type="gramEnd"/>
    </w:p>
    <w:p w14:paraId="157BFE5C" w14:textId="77777777" w:rsidR="000E4BE4" w:rsidRDefault="000E4BE4" w:rsidP="000229A8">
      <w:pPr>
        <w:spacing w:after="0" w:line="300" w:lineRule="auto"/>
        <w:jc w:val="both"/>
      </w:pPr>
    </w:p>
    <w:p w14:paraId="50D9DEC5" w14:textId="77777777" w:rsidR="000E4BE4" w:rsidRDefault="000E4BE4" w:rsidP="000229A8">
      <w:pPr>
        <w:spacing w:after="0" w:line="300" w:lineRule="auto"/>
        <w:jc w:val="both"/>
      </w:pPr>
    </w:p>
    <w:p w14:paraId="5144131E" w14:textId="77777777" w:rsidR="000E4BE4" w:rsidRDefault="000E4BE4" w:rsidP="000229A8">
      <w:pPr>
        <w:spacing w:after="0" w:line="300" w:lineRule="auto"/>
        <w:jc w:val="both"/>
      </w:pPr>
    </w:p>
    <w:p w14:paraId="3B9E40C9" w14:textId="77777777" w:rsidR="000E4BE4" w:rsidRPr="000E4BE4" w:rsidRDefault="000E4BE4" w:rsidP="000229A8">
      <w:pPr>
        <w:spacing w:after="0" w:line="300" w:lineRule="auto"/>
        <w:jc w:val="both"/>
        <w:rPr>
          <w:rFonts w:ascii="Arial" w:hAnsi="Arial" w:cs="Arial"/>
        </w:rPr>
      </w:pPr>
      <w:r w:rsidRPr="000E4BE4">
        <w:rPr>
          <w:rFonts w:ascii="Arial" w:hAnsi="Arial" w:cs="Arial"/>
        </w:rPr>
        <w:t>Anlagen:</w:t>
      </w:r>
    </w:p>
    <w:p w14:paraId="41284586" w14:textId="77777777" w:rsidR="000E4BE4" w:rsidRPr="000E4BE4" w:rsidRDefault="000E4BE4" w:rsidP="000229A8">
      <w:pPr>
        <w:spacing w:after="0" w:line="300" w:lineRule="auto"/>
        <w:jc w:val="both"/>
        <w:rPr>
          <w:rFonts w:ascii="Arial" w:hAnsi="Arial" w:cs="Arial"/>
        </w:rPr>
      </w:pPr>
      <w:r w:rsidRPr="000E4BE4">
        <w:rPr>
          <w:rFonts w:ascii="Arial" w:hAnsi="Arial" w:cs="Arial"/>
        </w:rPr>
        <w:t>Anlage 1 – Beschreibung der betroffenen Personen/Betroffenengruppen sowie der besonders schutzbedürftigen Daten/Datenkategorien</w:t>
      </w:r>
    </w:p>
    <w:p w14:paraId="40FFEBBD" w14:textId="77777777" w:rsidR="000E4BE4" w:rsidRPr="000E4BE4" w:rsidRDefault="000E4BE4" w:rsidP="000229A8">
      <w:pPr>
        <w:spacing w:after="0" w:line="300" w:lineRule="auto"/>
        <w:jc w:val="both"/>
        <w:rPr>
          <w:rFonts w:ascii="Arial" w:hAnsi="Arial" w:cs="Arial"/>
        </w:rPr>
      </w:pPr>
      <w:r w:rsidRPr="000E4BE4">
        <w:rPr>
          <w:rFonts w:ascii="Arial" w:hAnsi="Arial" w:cs="Arial"/>
        </w:rPr>
        <w:t>Anlage 2 – Technische und organisatorische Maßnahmen des Auftragnehmers</w:t>
      </w:r>
    </w:p>
    <w:p w14:paraId="35038522" w14:textId="0ED2C41F" w:rsidR="00E271BA" w:rsidRDefault="000E4BE4" w:rsidP="000229A8">
      <w:pPr>
        <w:spacing w:after="0" w:line="300" w:lineRule="auto"/>
        <w:jc w:val="both"/>
        <w:rPr>
          <w:rFonts w:ascii="Arial" w:hAnsi="Arial" w:cs="Arial"/>
        </w:rPr>
      </w:pPr>
      <w:r w:rsidRPr="000E4BE4">
        <w:rPr>
          <w:rFonts w:ascii="Arial" w:hAnsi="Arial" w:cs="Arial"/>
        </w:rPr>
        <w:t>Anlage 3 – Weisungsberechtigte Personen</w:t>
      </w:r>
    </w:p>
    <w:p w14:paraId="63172A2A" w14:textId="77777777" w:rsidR="00EB15A5" w:rsidRDefault="00EB15A5" w:rsidP="000229A8">
      <w:pPr>
        <w:spacing w:after="0" w:line="300" w:lineRule="auto"/>
        <w:jc w:val="both"/>
        <w:rPr>
          <w:rFonts w:ascii="Arial" w:hAnsi="Arial" w:cs="Arial"/>
        </w:rPr>
      </w:pPr>
    </w:p>
    <w:p w14:paraId="0AB96BAC" w14:textId="77777777" w:rsidR="00EB15A5" w:rsidRDefault="00EB15A5" w:rsidP="000229A8">
      <w:pPr>
        <w:spacing w:after="0" w:line="300" w:lineRule="auto"/>
        <w:jc w:val="both"/>
        <w:rPr>
          <w:rFonts w:ascii="Arial" w:hAnsi="Arial" w:cs="Arial"/>
        </w:rPr>
      </w:pPr>
    </w:p>
    <w:p w14:paraId="066453DE" w14:textId="77777777" w:rsidR="00EB15A5" w:rsidRDefault="00EB15A5" w:rsidP="000229A8">
      <w:pPr>
        <w:spacing w:after="0" w:line="300" w:lineRule="auto"/>
        <w:jc w:val="both"/>
        <w:rPr>
          <w:rFonts w:ascii="Arial" w:hAnsi="Arial" w:cs="Arial"/>
        </w:rPr>
      </w:pPr>
    </w:p>
    <w:p w14:paraId="51F22FD5" w14:textId="163E9C0B" w:rsidR="00EB15A5" w:rsidRPr="00EB15A5" w:rsidRDefault="00EB15A5" w:rsidP="000229A8">
      <w:pPr>
        <w:spacing w:after="0" w:line="300" w:lineRule="auto"/>
        <w:jc w:val="both"/>
        <w:rPr>
          <w:rFonts w:ascii="Arial" w:hAnsi="Arial" w:cs="Arial"/>
        </w:rPr>
      </w:pPr>
      <w:r w:rsidRPr="00EB15A5">
        <w:rPr>
          <w:rFonts w:ascii="Arial" w:hAnsi="Arial" w:cs="Arial"/>
        </w:rPr>
        <w:t xml:space="preserve">Für den Auftraggeber: </w:t>
      </w:r>
      <w:r w:rsidR="00610406">
        <w:rPr>
          <w:rFonts w:ascii="Arial" w:hAnsi="Arial" w:cs="Arial"/>
        </w:rPr>
        <w:tab/>
      </w:r>
      <w:r w:rsidR="00610406">
        <w:rPr>
          <w:rFonts w:ascii="Arial" w:hAnsi="Arial" w:cs="Arial"/>
        </w:rPr>
        <w:tab/>
      </w:r>
      <w:r w:rsidR="00610406">
        <w:rPr>
          <w:rFonts w:ascii="Arial" w:hAnsi="Arial" w:cs="Arial"/>
        </w:rPr>
        <w:tab/>
      </w:r>
      <w:r w:rsidR="00610406">
        <w:rPr>
          <w:rFonts w:ascii="Arial" w:hAnsi="Arial" w:cs="Arial"/>
        </w:rPr>
        <w:tab/>
      </w:r>
      <w:r w:rsidR="00610406">
        <w:rPr>
          <w:rFonts w:ascii="Arial" w:hAnsi="Arial" w:cs="Arial"/>
        </w:rPr>
        <w:tab/>
      </w:r>
      <w:r w:rsidRPr="00EB15A5">
        <w:rPr>
          <w:rFonts w:ascii="Arial" w:hAnsi="Arial" w:cs="Arial"/>
        </w:rPr>
        <w:t>Für</w:t>
      </w:r>
      <w:r w:rsidR="00610406">
        <w:rPr>
          <w:rFonts w:ascii="Arial" w:hAnsi="Arial" w:cs="Arial"/>
        </w:rPr>
        <w:t xml:space="preserve"> </w:t>
      </w:r>
      <w:r w:rsidRPr="00EB15A5">
        <w:rPr>
          <w:rFonts w:ascii="Arial" w:hAnsi="Arial" w:cs="Arial"/>
        </w:rPr>
        <w:t>den Auftragnehmer:</w:t>
      </w:r>
    </w:p>
    <w:p w14:paraId="3F8D9FF6" w14:textId="77777777" w:rsidR="00610406" w:rsidRDefault="00610406" w:rsidP="000229A8">
      <w:pPr>
        <w:spacing w:after="0" w:line="300" w:lineRule="auto"/>
        <w:jc w:val="both"/>
        <w:rPr>
          <w:rFonts w:ascii="Arial" w:hAnsi="Arial" w:cs="Arial"/>
        </w:rPr>
      </w:pPr>
    </w:p>
    <w:p w14:paraId="477912D5" w14:textId="77777777" w:rsidR="00610406" w:rsidRDefault="00610406" w:rsidP="000229A8">
      <w:pPr>
        <w:spacing w:after="0" w:line="300" w:lineRule="auto"/>
        <w:jc w:val="both"/>
        <w:rPr>
          <w:rFonts w:ascii="Arial" w:hAnsi="Arial" w:cs="Arial"/>
        </w:rPr>
      </w:pPr>
    </w:p>
    <w:p w14:paraId="5321E375" w14:textId="5F07C0B7" w:rsidR="00EB15A5" w:rsidRPr="00EB15A5" w:rsidRDefault="00EB15A5" w:rsidP="000229A8">
      <w:pPr>
        <w:spacing w:after="0" w:line="300" w:lineRule="auto"/>
        <w:jc w:val="both"/>
        <w:rPr>
          <w:rFonts w:ascii="Arial" w:hAnsi="Arial" w:cs="Arial"/>
        </w:rPr>
      </w:pPr>
      <w:r w:rsidRPr="00EB15A5">
        <w:rPr>
          <w:rFonts w:ascii="Arial" w:hAnsi="Arial" w:cs="Arial"/>
        </w:rPr>
        <w:t xml:space="preserve">----------------------------------------- </w:t>
      </w:r>
      <w:r>
        <w:rPr>
          <w:rFonts w:ascii="Arial" w:hAnsi="Arial" w:cs="Arial"/>
        </w:rPr>
        <w:tab/>
      </w:r>
      <w:r>
        <w:rPr>
          <w:rFonts w:ascii="Arial" w:hAnsi="Arial" w:cs="Arial"/>
        </w:rPr>
        <w:tab/>
      </w:r>
      <w:r w:rsidR="00610406">
        <w:rPr>
          <w:rFonts w:ascii="Arial" w:hAnsi="Arial" w:cs="Arial"/>
        </w:rPr>
        <w:tab/>
      </w:r>
      <w:r w:rsidR="00610406">
        <w:rPr>
          <w:rFonts w:ascii="Arial" w:hAnsi="Arial" w:cs="Arial"/>
        </w:rPr>
        <w:tab/>
      </w:r>
      <w:r w:rsidRPr="00EB15A5">
        <w:rPr>
          <w:rFonts w:ascii="Arial" w:hAnsi="Arial" w:cs="Arial"/>
        </w:rPr>
        <w:t>-----------------------------------------</w:t>
      </w:r>
    </w:p>
    <w:p w14:paraId="561FDA9E" w14:textId="470D00FE" w:rsidR="00EB15A5" w:rsidRDefault="00EB15A5" w:rsidP="000229A8">
      <w:pPr>
        <w:spacing w:after="0" w:line="300" w:lineRule="auto"/>
        <w:jc w:val="both"/>
        <w:rPr>
          <w:rFonts w:ascii="Arial" w:hAnsi="Arial" w:cs="Arial"/>
        </w:rPr>
      </w:pPr>
      <w:r w:rsidRPr="00EB15A5">
        <w:rPr>
          <w:rFonts w:ascii="Arial" w:hAnsi="Arial" w:cs="Arial"/>
        </w:rPr>
        <w:t xml:space="preserve">(Vorname, Name, Funktion) </w:t>
      </w:r>
      <w:r>
        <w:rPr>
          <w:rFonts w:ascii="Arial" w:hAnsi="Arial" w:cs="Arial"/>
        </w:rPr>
        <w:tab/>
      </w:r>
      <w:r>
        <w:rPr>
          <w:rFonts w:ascii="Arial" w:hAnsi="Arial" w:cs="Arial"/>
        </w:rPr>
        <w:tab/>
      </w:r>
      <w:r>
        <w:rPr>
          <w:rFonts w:ascii="Arial" w:hAnsi="Arial" w:cs="Arial"/>
        </w:rPr>
        <w:tab/>
      </w:r>
      <w:r w:rsidR="00610406">
        <w:rPr>
          <w:rFonts w:ascii="Arial" w:hAnsi="Arial" w:cs="Arial"/>
        </w:rPr>
        <w:tab/>
      </w:r>
      <w:r w:rsidR="00610406">
        <w:rPr>
          <w:rFonts w:ascii="Arial" w:hAnsi="Arial" w:cs="Arial"/>
        </w:rPr>
        <w:tab/>
      </w:r>
      <w:r w:rsidRPr="00EB15A5">
        <w:rPr>
          <w:rFonts w:ascii="Arial" w:hAnsi="Arial" w:cs="Arial"/>
        </w:rPr>
        <w:t>(Vorname, Name, Funktion)</w:t>
      </w:r>
    </w:p>
    <w:p w14:paraId="5B5AA024" w14:textId="77777777" w:rsidR="00610406" w:rsidRDefault="00610406" w:rsidP="000229A8">
      <w:pPr>
        <w:spacing w:after="0" w:line="300" w:lineRule="auto"/>
        <w:jc w:val="both"/>
        <w:rPr>
          <w:rFonts w:ascii="Arial" w:hAnsi="Arial" w:cs="Arial"/>
        </w:rPr>
      </w:pPr>
    </w:p>
    <w:p w14:paraId="1F12B472" w14:textId="1176A2C1" w:rsidR="003D57A0" w:rsidRPr="003D57A0" w:rsidRDefault="003D57A0" w:rsidP="000229A8">
      <w:pPr>
        <w:spacing w:after="0" w:line="300" w:lineRule="auto"/>
        <w:jc w:val="both"/>
        <w:rPr>
          <w:rFonts w:ascii="Arial" w:hAnsi="Arial" w:cs="Arial"/>
        </w:rPr>
      </w:pPr>
      <w:r w:rsidRPr="003D57A0">
        <w:rPr>
          <w:rFonts w:ascii="Arial" w:hAnsi="Arial" w:cs="Arial"/>
        </w:rPr>
        <w:t xml:space="preserve">---------------------------------------- </w:t>
      </w:r>
      <w:r w:rsidR="00610406">
        <w:rPr>
          <w:rFonts w:ascii="Arial" w:hAnsi="Arial" w:cs="Arial"/>
        </w:rPr>
        <w:tab/>
      </w:r>
      <w:r w:rsidR="00610406">
        <w:rPr>
          <w:rFonts w:ascii="Arial" w:hAnsi="Arial" w:cs="Arial"/>
        </w:rPr>
        <w:tab/>
      </w:r>
      <w:r w:rsidR="00610406">
        <w:rPr>
          <w:rFonts w:ascii="Arial" w:hAnsi="Arial" w:cs="Arial"/>
        </w:rPr>
        <w:tab/>
      </w:r>
      <w:r w:rsidR="00610406">
        <w:rPr>
          <w:rFonts w:ascii="Arial" w:hAnsi="Arial" w:cs="Arial"/>
        </w:rPr>
        <w:tab/>
      </w:r>
      <w:r w:rsidRPr="003D57A0">
        <w:rPr>
          <w:rFonts w:ascii="Arial" w:hAnsi="Arial" w:cs="Arial"/>
        </w:rPr>
        <w:t>-----------------------------------------</w:t>
      </w:r>
    </w:p>
    <w:p w14:paraId="2BA1331C" w14:textId="592E3532" w:rsidR="003D57A0" w:rsidRPr="00EB15A5" w:rsidRDefault="003D57A0" w:rsidP="000229A8">
      <w:pPr>
        <w:pBdr>
          <w:bottom w:val="single" w:sz="6" w:space="1" w:color="auto"/>
        </w:pBdr>
        <w:spacing w:after="0" w:line="300" w:lineRule="auto"/>
        <w:jc w:val="both"/>
        <w:rPr>
          <w:rFonts w:ascii="Arial" w:hAnsi="Arial" w:cs="Arial"/>
        </w:rPr>
      </w:pPr>
      <w:r w:rsidRPr="003D57A0">
        <w:rPr>
          <w:rFonts w:ascii="Arial" w:hAnsi="Arial" w:cs="Arial"/>
        </w:rPr>
        <w:t xml:space="preserve">Ort, Datum, Unterschrift </w:t>
      </w:r>
      <w:r w:rsidR="00610406">
        <w:rPr>
          <w:rFonts w:ascii="Arial" w:hAnsi="Arial" w:cs="Arial"/>
        </w:rPr>
        <w:tab/>
      </w:r>
      <w:r w:rsidR="00610406">
        <w:rPr>
          <w:rFonts w:ascii="Arial" w:hAnsi="Arial" w:cs="Arial"/>
        </w:rPr>
        <w:tab/>
      </w:r>
      <w:r w:rsidR="00610406">
        <w:rPr>
          <w:rFonts w:ascii="Arial" w:hAnsi="Arial" w:cs="Arial"/>
        </w:rPr>
        <w:tab/>
      </w:r>
      <w:r w:rsidR="00610406">
        <w:rPr>
          <w:rFonts w:ascii="Arial" w:hAnsi="Arial" w:cs="Arial"/>
        </w:rPr>
        <w:tab/>
      </w:r>
      <w:r w:rsidR="00610406">
        <w:rPr>
          <w:rFonts w:ascii="Arial" w:hAnsi="Arial" w:cs="Arial"/>
        </w:rPr>
        <w:tab/>
      </w:r>
      <w:r w:rsidRPr="003D57A0">
        <w:rPr>
          <w:rFonts w:ascii="Arial" w:hAnsi="Arial" w:cs="Arial"/>
        </w:rPr>
        <w:t>Ort, Datum, Unterschrift</w:t>
      </w:r>
    </w:p>
    <w:p w14:paraId="62328DC4" w14:textId="77777777" w:rsidR="00B92D37" w:rsidRDefault="00B92D37" w:rsidP="000229A8">
      <w:pPr>
        <w:spacing w:after="0" w:line="300" w:lineRule="auto"/>
        <w:jc w:val="both"/>
        <w:rPr>
          <w:rFonts w:ascii="Arial" w:hAnsi="Arial" w:cs="Arial"/>
        </w:rPr>
      </w:pPr>
    </w:p>
    <w:p w14:paraId="7ADBC5BB" w14:textId="77777777" w:rsidR="00610406" w:rsidRDefault="00610406" w:rsidP="000229A8">
      <w:pPr>
        <w:spacing w:after="0" w:line="300" w:lineRule="auto"/>
        <w:jc w:val="both"/>
        <w:rPr>
          <w:rFonts w:ascii="Arial" w:hAnsi="Arial" w:cs="Arial"/>
        </w:rPr>
      </w:pPr>
    </w:p>
    <w:p w14:paraId="487574D0" w14:textId="34AD63D6" w:rsidR="00B92D37" w:rsidRPr="00B92D37" w:rsidRDefault="00B92D37" w:rsidP="000229A8">
      <w:pPr>
        <w:pageBreakBefore/>
        <w:spacing w:after="0" w:line="300" w:lineRule="auto"/>
        <w:jc w:val="both"/>
        <w:rPr>
          <w:rFonts w:ascii="Arial" w:hAnsi="Arial" w:cs="Arial"/>
        </w:rPr>
      </w:pPr>
      <w:r w:rsidRPr="005308D5">
        <w:rPr>
          <w:rFonts w:ascii="Arial" w:hAnsi="Arial" w:cs="Arial"/>
          <w:b/>
        </w:rPr>
        <w:t>Anlage 1</w:t>
      </w:r>
      <w:r w:rsidRPr="00B92D37">
        <w:rPr>
          <w:rFonts w:ascii="Arial" w:hAnsi="Arial" w:cs="Arial"/>
        </w:rPr>
        <w:t xml:space="preserve"> – Beschreibung der betroffenen Personen/Betroffenengruppen sowie der besonders schutzbedürftigen Daten/Datenkategorien</w:t>
      </w:r>
    </w:p>
    <w:p w14:paraId="09D807CE" w14:textId="77777777" w:rsidR="008351CB" w:rsidRDefault="008351CB" w:rsidP="000229A8">
      <w:pPr>
        <w:spacing w:after="0" w:line="300" w:lineRule="auto"/>
        <w:jc w:val="both"/>
        <w:rPr>
          <w:rFonts w:ascii="Arial" w:hAnsi="Arial" w:cs="Arial"/>
        </w:rPr>
      </w:pPr>
    </w:p>
    <w:p w14:paraId="5D0F3CE2" w14:textId="78520460" w:rsidR="00B92D37" w:rsidRDefault="00B92D37" w:rsidP="000229A8">
      <w:pPr>
        <w:spacing w:after="0" w:line="300" w:lineRule="auto"/>
        <w:jc w:val="both"/>
        <w:rPr>
          <w:rFonts w:ascii="Arial" w:hAnsi="Arial" w:cs="Arial"/>
        </w:rPr>
      </w:pPr>
      <w:r w:rsidRPr="00B92D37">
        <w:rPr>
          <w:rFonts w:ascii="Arial" w:hAnsi="Arial" w:cs="Arial"/>
        </w:rPr>
        <w:t xml:space="preserve">Die Datenträger beinhalten folgende personenbezogene Daten von </w:t>
      </w:r>
      <w:r w:rsidR="008351CB">
        <w:rPr>
          <w:rFonts w:ascii="Arial" w:hAnsi="Arial" w:cs="Arial"/>
        </w:rPr>
        <w:t>Kunden und anderen Geschäftspartnern</w:t>
      </w:r>
      <w:r w:rsidRPr="00B92D37">
        <w:rPr>
          <w:rFonts w:ascii="Arial" w:hAnsi="Arial" w:cs="Arial"/>
        </w:rPr>
        <w:t>:</w:t>
      </w:r>
    </w:p>
    <w:p w14:paraId="7D7ED460" w14:textId="77777777" w:rsidR="00C76649" w:rsidRPr="00B92D37" w:rsidRDefault="00C76649" w:rsidP="000229A8">
      <w:pPr>
        <w:spacing w:after="0" w:line="300" w:lineRule="auto"/>
        <w:jc w:val="both"/>
        <w:rPr>
          <w:rFonts w:ascii="Arial" w:hAnsi="Arial" w:cs="Arial"/>
        </w:rPr>
      </w:pPr>
    </w:p>
    <w:p w14:paraId="2C9F8477" w14:textId="0D76A63D" w:rsidR="00B92D37" w:rsidRPr="00B92D37" w:rsidRDefault="00B92D37" w:rsidP="000229A8">
      <w:pPr>
        <w:spacing w:after="0" w:line="300" w:lineRule="auto"/>
        <w:jc w:val="both"/>
        <w:rPr>
          <w:rFonts w:ascii="Arial" w:hAnsi="Arial" w:cs="Arial"/>
        </w:rPr>
      </w:pPr>
      <w:r w:rsidRPr="00B92D37">
        <w:rPr>
          <w:rFonts w:ascii="Arial" w:hAnsi="Arial" w:cs="Arial"/>
        </w:rPr>
        <w:t xml:space="preserve">. </w:t>
      </w:r>
      <w:r w:rsidR="006E6C26">
        <w:rPr>
          <w:rFonts w:ascii="Arial" w:hAnsi="Arial" w:cs="Arial"/>
        </w:rPr>
        <w:sym w:font="Wingdings 2" w:char="F02A"/>
      </w:r>
      <w:r w:rsidR="000957BA">
        <w:rPr>
          <w:rFonts w:ascii="Arial" w:hAnsi="Arial" w:cs="Arial"/>
        </w:rPr>
        <w:t xml:space="preserve"> </w:t>
      </w:r>
      <w:r w:rsidR="002320C8">
        <w:rPr>
          <w:rFonts w:ascii="Arial" w:hAnsi="Arial" w:cs="Arial"/>
        </w:rPr>
        <w:tab/>
      </w:r>
      <w:r w:rsidRPr="00B92D37">
        <w:rPr>
          <w:rFonts w:ascii="Arial" w:hAnsi="Arial" w:cs="Arial"/>
        </w:rPr>
        <w:t>Name, Vorname, ggf. Geburtsname / vorherige Namen</w:t>
      </w:r>
    </w:p>
    <w:p w14:paraId="7EA9A550" w14:textId="0049016E" w:rsidR="00B92D37" w:rsidRPr="00B92D37" w:rsidRDefault="00B92D37" w:rsidP="000229A8">
      <w:pPr>
        <w:spacing w:after="0" w:line="300" w:lineRule="auto"/>
        <w:jc w:val="both"/>
        <w:rPr>
          <w:rFonts w:ascii="Arial" w:hAnsi="Arial" w:cs="Arial"/>
        </w:rPr>
      </w:pPr>
      <w:r w:rsidRPr="00B92D37">
        <w:rPr>
          <w:rFonts w:ascii="Arial" w:hAnsi="Arial" w:cs="Arial"/>
        </w:rPr>
        <w:t xml:space="preserve">. </w:t>
      </w:r>
      <w:r w:rsidR="006E6C26" w:rsidRPr="006E6C26">
        <w:rPr>
          <w:rFonts w:ascii="Arial" w:hAnsi="Arial" w:cs="Arial"/>
        </w:rPr>
        <w:t></w:t>
      </w:r>
      <w:r w:rsidRPr="00B92D37">
        <w:rPr>
          <w:rFonts w:ascii="Arial" w:hAnsi="Arial" w:cs="Arial"/>
        </w:rPr>
        <w:t xml:space="preserve"> </w:t>
      </w:r>
      <w:r w:rsidR="002320C8">
        <w:rPr>
          <w:rFonts w:ascii="Arial" w:hAnsi="Arial" w:cs="Arial"/>
        </w:rPr>
        <w:tab/>
      </w:r>
      <w:r w:rsidRPr="00B92D37">
        <w:rPr>
          <w:rFonts w:ascii="Arial" w:hAnsi="Arial" w:cs="Arial"/>
        </w:rPr>
        <w:t>akademischer Grad</w:t>
      </w:r>
    </w:p>
    <w:p w14:paraId="4D37F755" w14:textId="539BC598" w:rsidR="00B92D37" w:rsidRPr="00B92D37" w:rsidRDefault="00B92D37" w:rsidP="000229A8">
      <w:pPr>
        <w:spacing w:after="0" w:line="300" w:lineRule="auto"/>
        <w:jc w:val="both"/>
        <w:rPr>
          <w:rFonts w:ascii="Arial" w:hAnsi="Arial" w:cs="Arial"/>
        </w:rPr>
      </w:pPr>
      <w:r w:rsidRPr="00B92D37">
        <w:rPr>
          <w:rFonts w:ascii="Arial" w:hAnsi="Arial" w:cs="Arial"/>
        </w:rPr>
        <w:t xml:space="preserve">. </w:t>
      </w:r>
      <w:r w:rsidR="006E6C26" w:rsidRPr="006E6C26">
        <w:rPr>
          <w:rFonts w:ascii="Arial" w:hAnsi="Arial" w:cs="Arial"/>
        </w:rPr>
        <w:t></w:t>
      </w:r>
      <w:r w:rsidR="000957BA">
        <w:rPr>
          <w:rFonts w:ascii="Arial" w:hAnsi="Arial" w:cs="Arial"/>
        </w:rPr>
        <w:t xml:space="preserve"> </w:t>
      </w:r>
      <w:r w:rsidR="002320C8">
        <w:rPr>
          <w:rFonts w:ascii="Arial" w:hAnsi="Arial" w:cs="Arial"/>
        </w:rPr>
        <w:tab/>
      </w:r>
      <w:r w:rsidRPr="00B92D37">
        <w:rPr>
          <w:rFonts w:ascii="Arial" w:hAnsi="Arial" w:cs="Arial"/>
        </w:rPr>
        <w:t xml:space="preserve">Geburtsdatum, </w:t>
      </w:r>
    </w:p>
    <w:p w14:paraId="771848B9" w14:textId="72105CA3" w:rsidR="00B92D37" w:rsidRPr="00B92D37" w:rsidRDefault="00B92D37" w:rsidP="000229A8">
      <w:pPr>
        <w:spacing w:after="0" w:line="300" w:lineRule="auto"/>
        <w:jc w:val="both"/>
        <w:rPr>
          <w:rFonts w:ascii="Arial" w:hAnsi="Arial" w:cs="Arial"/>
        </w:rPr>
      </w:pPr>
      <w:r w:rsidRPr="00B92D37">
        <w:rPr>
          <w:rFonts w:ascii="Arial" w:hAnsi="Arial" w:cs="Arial"/>
        </w:rPr>
        <w:t xml:space="preserve">. </w:t>
      </w:r>
      <w:r w:rsidR="006E6C26" w:rsidRPr="006E6C26">
        <w:rPr>
          <w:rFonts w:ascii="Arial" w:hAnsi="Arial" w:cs="Arial"/>
        </w:rPr>
        <w:t></w:t>
      </w:r>
      <w:r w:rsidR="000957BA">
        <w:rPr>
          <w:rFonts w:ascii="Arial" w:hAnsi="Arial" w:cs="Arial"/>
        </w:rPr>
        <w:t xml:space="preserve"> </w:t>
      </w:r>
      <w:r w:rsidR="002320C8">
        <w:rPr>
          <w:rFonts w:ascii="Arial" w:hAnsi="Arial" w:cs="Arial"/>
        </w:rPr>
        <w:tab/>
      </w:r>
      <w:r w:rsidRPr="00B92D37">
        <w:rPr>
          <w:rFonts w:ascii="Arial" w:hAnsi="Arial" w:cs="Arial"/>
        </w:rPr>
        <w:t>Geschlecht</w:t>
      </w:r>
    </w:p>
    <w:p w14:paraId="79AAE108" w14:textId="64476F92" w:rsidR="00B92D37" w:rsidRPr="00B92D37" w:rsidRDefault="00B92D37" w:rsidP="000229A8">
      <w:pPr>
        <w:spacing w:after="0" w:line="300" w:lineRule="auto"/>
        <w:jc w:val="both"/>
        <w:rPr>
          <w:rFonts w:ascii="Arial" w:hAnsi="Arial" w:cs="Arial"/>
        </w:rPr>
      </w:pPr>
      <w:r w:rsidRPr="00B92D37">
        <w:rPr>
          <w:rFonts w:ascii="Arial" w:hAnsi="Arial" w:cs="Arial"/>
        </w:rPr>
        <w:t xml:space="preserve">. </w:t>
      </w:r>
      <w:r w:rsidR="006E6C26" w:rsidRPr="006E6C26">
        <w:rPr>
          <w:rFonts w:ascii="Arial" w:hAnsi="Arial" w:cs="Arial"/>
        </w:rPr>
        <w:t></w:t>
      </w:r>
      <w:r w:rsidR="000957BA">
        <w:rPr>
          <w:rFonts w:ascii="Arial" w:hAnsi="Arial" w:cs="Arial"/>
        </w:rPr>
        <w:t xml:space="preserve"> </w:t>
      </w:r>
      <w:r w:rsidR="002320C8">
        <w:rPr>
          <w:rFonts w:ascii="Arial" w:hAnsi="Arial" w:cs="Arial"/>
        </w:rPr>
        <w:tab/>
      </w:r>
      <w:r w:rsidRPr="00B92D37">
        <w:rPr>
          <w:rFonts w:ascii="Arial" w:hAnsi="Arial" w:cs="Arial"/>
        </w:rPr>
        <w:t>Anschrift</w:t>
      </w:r>
    </w:p>
    <w:p w14:paraId="2B87EB9D" w14:textId="2E5DB22F" w:rsidR="00B92D37" w:rsidRPr="00B92D37" w:rsidRDefault="00B92D37" w:rsidP="000229A8">
      <w:pPr>
        <w:spacing w:after="0" w:line="300" w:lineRule="auto"/>
        <w:jc w:val="both"/>
        <w:rPr>
          <w:rFonts w:ascii="Arial" w:hAnsi="Arial" w:cs="Arial"/>
        </w:rPr>
      </w:pPr>
      <w:r w:rsidRPr="00B92D37">
        <w:rPr>
          <w:rFonts w:ascii="Arial" w:hAnsi="Arial" w:cs="Arial"/>
        </w:rPr>
        <w:t xml:space="preserve">. </w:t>
      </w:r>
      <w:r w:rsidR="006E6C26" w:rsidRPr="006E6C26">
        <w:rPr>
          <w:rFonts w:ascii="Arial" w:hAnsi="Arial" w:cs="Arial"/>
        </w:rPr>
        <w:t></w:t>
      </w:r>
      <w:r w:rsidR="000957BA">
        <w:rPr>
          <w:rFonts w:ascii="Arial" w:hAnsi="Arial" w:cs="Arial"/>
        </w:rPr>
        <w:t xml:space="preserve"> </w:t>
      </w:r>
      <w:r w:rsidR="002320C8">
        <w:rPr>
          <w:rFonts w:ascii="Arial" w:hAnsi="Arial" w:cs="Arial"/>
        </w:rPr>
        <w:tab/>
      </w:r>
      <w:r w:rsidRPr="00B92D37">
        <w:rPr>
          <w:rFonts w:ascii="Arial" w:hAnsi="Arial" w:cs="Arial"/>
        </w:rPr>
        <w:t>Telefonnummer</w:t>
      </w:r>
    </w:p>
    <w:p w14:paraId="1866BBAE" w14:textId="680707D6" w:rsidR="00B92D37" w:rsidRPr="00B92D37" w:rsidRDefault="00B92D37" w:rsidP="000229A8">
      <w:pPr>
        <w:spacing w:after="0" w:line="300" w:lineRule="auto"/>
        <w:jc w:val="both"/>
        <w:rPr>
          <w:rFonts w:ascii="Arial" w:hAnsi="Arial" w:cs="Arial"/>
        </w:rPr>
      </w:pPr>
      <w:r w:rsidRPr="00B92D37">
        <w:rPr>
          <w:rFonts w:ascii="Arial" w:hAnsi="Arial" w:cs="Arial"/>
        </w:rPr>
        <w:t>.</w:t>
      </w:r>
      <w:r w:rsidR="006E6C26" w:rsidRPr="006E6C26">
        <w:t xml:space="preserve"> </w:t>
      </w:r>
      <w:r w:rsidR="006E6C26" w:rsidRPr="006E6C26">
        <w:rPr>
          <w:rFonts w:ascii="Arial" w:hAnsi="Arial" w:cs="Arial"/>
        </w:rPr>
        <w:t></w:t>
      </w:r>
      <w:r w:rsidRPr="00B92D37">
        <w:rPr>
          <w:rFonts w:ascii="Arial" w:hAnsi="Arial" w:cs="Arial"/>
        </w:rPr>
        <w:t xml:space="preserve"> </w:t>
      </w:r>
      <w:r w:rsidR="002320C8">
        <w:rPr>
          <w:rFonts w:ascii="Arial" w:hAnsi="Arial" w:cs="Arial"/>
        </w:rPr>
        <w:tab/>
      </w:r>
      <w:r w:rsidRPr="00B92D37">
        <w:rPr>
          <w:rFonts w:ascii="Arial" w:hAnsi="Arial" w:cs="Arial"/>
        </w:rPr>
        <w:t>E-Mail-Adresse</w:t>
      </w:r>
    </w:p>
    <w:p w14:paraId="5C3AF7E8" w14:textId="3D640A2F" w:rsidR="00B92D37" w:rsidRPr="00B92D37" w:rsidRDefault="00B92D37" w:rsidP="000229A8">
      <w:pPr>
        <w:spacing w:after="0" w:line="300" w:lineRule="auto"/>
        <w:jc w:val="both"/>
        <w:rPr>
          <w:rFonts w:ascii="Arial" w:hAnsi="Arial" w:cs="Arial"/>
        </w:rPr>
      </w:pPr>
      <w:r w:rsidRPr="00B92D37">
        <w:rPr>
          <w:rFonts w:ascii="Arial" w:hAnsi="Arial" w:cs="Arial"/>
        </w:rPr>
        <w:t xml:space="preserve">. </w:t>
      </w:r>
      <w:r w:rsidR="006E6C26" w:rsidRPr="006E6C26">
        <w:rPr>
          <w:rFonts w:ascii="Arial" w:hAnsi="Arial" w:cs="Arial"/>
        </w:rPr>
        <w:t></w:t>
      </w:r>
      <w:r w:rsidR="000957BA">
        <w:rPr>
          <w:rFonts w:ascii="Arial" w:hAnsi="Arial" w:cs="Arial"/>
        </w:rPr>
        <w:t xml:space="preserve"> </w:t>
      </w:r>
      <w:r w:rsidR="002320C8">
        <w:rPr>
          <w:rFonts w:ascii="Arial" w:hAnsi="Arial" w:cs="Arial"/>
        </w:rPr>
        <w:tab/>
      </w:r>
      <w:r w:rsidRPr="00B92D37">
        <w:rPr>
          <w:rFonts w:ascii="Arial" w:hAnsi="Arial" w:cs="Arial"/>
        </w:rPr>
        <w:t>persönliche Lebe</w:t>
      </w:r>
      <w:r w:rsidR="00C5465E">
        <w:rPr>
          <w:rFonts w:ascii="Arial" w:hAnsi="Arial" w:cs="Arial"/>
        </w:rPr>
        <w:t xml:space="preserve">nsverhältnisse (Familie, Beruf, </w:t>
      </w:r>
      <w:r w:rsidRPr="00B92D37">
        <w:rPr>
          <w:rFonts w:ascii="Arial" w:hAnsi="Arial" w:cs="Arial"/>
        </w:rPr>
        <w:t>etc.)</w:t>
      </w:r>
    </w:p>
    <w:p w14:paraId="5D45749F" w14:textId="09205AA9" w:rsidR="00B92D37" w:rsidRPr="00B92D37" w:rsidRDefault="00B92D37" w:rsidP="000229A8">
      <w:pPr>
        <w:spacing w:after="0" w:line="300" w:lineRule="auto"/>
        <w:jc w:val="both"/>
        <w:rPr>
          <w:rFonts w:ascii="Arial" w:hAnsi="Arial" w:cs="Arial"/>
        </w:rPr>
      </w:pPr>
      <w:r w:rsidRPr="00B92D37">
        <w:rPr>
          <w:rFonts w:ascii="Arial" w:hAnsi="Arial" w:cs="Arial"/>
        </w:rPr>
        <w:t xml:space="preserve">. </w:t>
      </w:r>
    </w:p>
    <w:p w14:paraId="1CCA3EBE" w14:textId="6422BB66" w:rsidR="00C76649" w:rsidRPr="00C76649" w:rsidRDefault="00B92D37" w:rsidP="000229A8">
      <w:pPr>
        <w:spacing w:after="0" w:line="300" w:lineRule="auto"/>
        <w:jc w:val="both"/>
        <w:rPr>
          <w:rFonts w:ascii="Arial" w:hAnsi="Arial" w:cs="Arial"/>
        </w:rPr>
      </w:pPr>
      <w:r w:rsidRPr="00B92D37">
        <w:rPr>
          <w:rFonts w:ascii="Arial" w:hAnsi="Arial" w:cs="Arial"/>
        </w:rPr>
        <w:t xml:space="preserve">. </w:t>
      </w:r>
      <w:r w:rsidR="006E6C26" w:rsidRPr="006E6C26">
        <w:rPr>
          <w:rFonts w:ascii="Arial" w:hAnsi="Arial" w:cs="Arial"/>
        </w:rPr>
        <w:t></w:t>
      </w:r>
      <w:r w:rsidR="00C76649" w:rsidRPr="00C76649">
        <w:rPr>
          <w:rFonts w:ascii="Arial" w:hAnsi="Arial" w:cs="Arial"/>
        </w:rPr>
        <w:t>_________________</w:t>
      </w:r>
    </w:p>
    <w:p w14:paraId="4C97D379" w14:textId="104E06E7" w:rsidR="00B92D37" w:rsidRPr="00B92D37" w:rsidRDefault="00C76649" w:rsidP="000229A8">
      <w:pPr>
        <w:spacing w:after="0" w:line="300" w:lineRule="auto"/>
        <w:jc w:val="both"/>
        <w:rPr>
          <w:rFonts w:ascii="Arial" w:hAnsi="Arial" w:cs="Arial"/>
        </w:rPr>
      </w:pPr>
      <w:r w:rsidRPr="00C76649">
        <w:rPr>
          <w:rFonts w:ascii="Arial" w:hAnsi="Arial" w:cs="Arial"/>
        </w:rPr>
        <w:t>.</w:t>
      </w:r>
      <w:r w:rsidR="006E6C26" w:rsidRPr="006E6C26">
        <w:t xml:space="preserve"> </w:t>
      </w:r>
      <w:r w:rsidR="006E6C26" w:rsidRPr="006E6C26">
        <w:rPr>
          <w:rFonts w:ascii="Arial" w:hAnsi="Arial" w:cs="Arial"/>
        </w:rPr>
        <w:t></w:t>
      </w:r>
      <w:r w:rsidRPr="00C76649">
        <w:rPr>
          <w:rFonts w:ascii="Arial" w:hAnsi="Arial" w:cs="Arial"/>
        </w:rPr>
        <w:t xml:space="preserve"> __________________</w:t>
      </w:r>
    </w:p>
    <w:p w14:paraId="1029DE3C" w14:textId="3029D000" w:rsidR="00C76649" w:rsidRPr="00C76649" w:rsidRDefault="00B92D37" w:rsidP="000229A8">
      <w:pPr>
        <w:spacing w:after="0" w:line="300" w:lineRule="auto"/>
        <w:jc w:val="both"/>
        <w:rPr>
          <w:rFonts w:ascii="Arial" w:hAnsi="Arial" w:cs="Arial"/>
        </w:rPr>
      </w:pPr>
      <w:r w:rsidRPr="00B92D37">
        <w:rPr>
          <w:rFonts w:ascii="Arial" w:hAnsi="Arial" w:cs="Arial"/>
        </w:rPr>
        <w:t xml:space="preserve">. </w:t>
      </w:r>
      <w:r w:rsidR="006E6C26" w:rsidRPr="006E6C26">
        <w:rPr>
          <w:rFonts w:ascii="Arial" w:hAnsi="Arial" w:cs="Arial"/>
        </w:rPr>
        <w:t></w:t>
      </w:r>
      <w:r w:rsidR="00C76649" w:rsidRPr="00C76649">
        <w:rPr>
          <w:rFonts w:ascii="Arial" w:hAnsi="Arial" w:cs="Arial"/>
        </w:rPr>
        <w:t>__________________</w:t>
      </w:r>
    </w:p>
    <w:p w14:paraId="7798AF62" w14:textId="22EF60FB" w:rsidR="00B92D37" w:rsidRPr="00B92D37" w:rsidRDefault="00C76649" w:rsidP="000229A8">
      <w:pPr>
        <w:spacing w:after="0" w:line="300" w:lineRule="auto"/>
        <w:jc w:val="both"/>
        <w:rPr>
          <w:rFonts w:ascii="Arial" w:hAnsi="Arial" w:cs="Arial"/>
        </w:rPr>
      </w:pPr>
      <w:r w:rsidRPr="00C76649">
        <w:rPr>
          <w:rFonts w:ascii="Arial" w:hAnsi="Arial" w:cs="Arial"/>
        </w:rPr>
        <w:t xml:space="preserve">. </w:t>
      </w:r>
      <w:r w:rsidR="006E6C26" w:rsidRPr="006E6C26">
        <w:rPr>
          <w:rFonts w:ascii="Arial" w:hAnsi="Arial" w:cs="Arial"/>
        </w:rPr>
        <w:t></w:t>
      </w:r>
      <w:r w:rsidRPr="00C76649">
        <w:rPr>
          <w:rFonts w:ascii="Arial" w:hAnsi="Arial" w:cs="Arial"/>
        </w:rPr>
        <w:t>__________________</w:t>
      </w:r>
    </w:p>
    <w:p w14:paraId="304A5753" w14:textId="5B8165F5" w:rsidR="00C76649" w:rsidRPr="00C76649" w:rsidRDefault="00B92D37" w:rsidP="000229A8">
      <w:pPr>
        <w:spacing w:after="0" w:line="300" w:lineRule="auto"/>
        <w:jc w:val="both"/>
        <w:rPr>
          <w:rFonts w:ascii="Arial" w:hAnsi="Arial" w:cs="Arial"/>
        </w:rPr>
      </w:pPr>
      <w:r w:rsidRPr="00B92D37">
        <w:rPr>
          <w:rFonts w:ascii="Arial" w:hAnsi="Arial" w:cs="Arial"/>
        </w:rPr>
        <w:t xml:space="preserve">. </w:t>
      </w:r>
      <w:r w:rsidR="006E6C26" w:rsidRPr="006E6C26">
        <w:rPr>
          <w:rFonts w:ascii="Arial" w:hAnsi="Arial" w:cs="Arial"/>
        </w:rPr>
        <w:t></w:t>
      </w:r>
      <w:r w:rsidR="00C76649" w:rsidRPr="00C76649">
        <w:rPr>
          <w:rFonts w:ascii="Arial" w:hAnsi="Arial" w:cs="Arial"/>
        </w:rPr>
        <w:t>__________________</w:t>
      </w:r>
    </w:p>
    <w:p w14:paraId="378D280E" w14:textId="249A2D0B" w:rsidR="00B92D37" w:rsidRPr="00B92D37" w:rsidRDefault="00C76649" w:rsidP="000229A8">
      <w:pPr>
        <w:spacing w:after="0" w:line="300" w:lineRule="auto"/>
        <w:jc w:val="both"/>
        <w:rPr>
          <w:rFonts w:ascii="Arial" w:hAnsi="Arial" w:cs="Arial"/>
        </w:rPr>
      </w:pPr>
      <w:r w:rsidRPr="00C76649">
        <w:rPr>
          <w:rFonts w:ascii="Arial" w:hAnsi="Arial" w:cs="Arial"/>
        </w:rPr>
        <w:t xml:space="preserve">. </w:t>
      </w:r>
      <w:r w:rsidR="006E6C26" w:rsidRPr="006E6C26">
        <w:rPr>
          <w:rFonts w:ascii="Arial" w:hAnsi="Arial" w:cs="Arial"/>
        </w:rPr>
        <w:t></w:t>
      </w:r>
      <w:r w:rsidRPr="00C76649">
        <w:rPr>
          <w:rFonts w:ascii="Arial" w:hAnsi="Arial" w:cs="Arial"/>
        </w:rPr>
        <w:t>__________________</w:t>
      </w:r>
    </w:p>
    <w:p w14:paraId="3D4678D4" w14:textId="484755AC" w:rsidR="00B92D37" w:rsidRPr="00B92D37" w:rsidRDefault="00B92D37" w:rsidP="000229A8">
      <w:pPr>
        <w:spacing w:after="0" w:line="300" w:lineRule="auto"/>
        <w:jc w:val="both"/>
        <w:rPr>
          <w:rFonts w:ascii="Arial" w:hAnsi="Arial" w:cs="Arial"/>
        </w:rPr>
      </w:pPr>
      <w:r w:rsidRPr="00B92D37">
        <w:rPr>
          <w:rFonts w:ascii="Arial" w:hAnsi="Arial" w:cs="Arial"/>
        </w:rPr>
        <w:t xml:space="preserve">. </w:t>
      </w:r>
    </w:p>
    <w:p w14:paraId="430B7504" w14:textId="57DD3C49" w:rsidR="00B92D37" w:rsidRPr="00B92D37" w:rsidRDefault="00B92D37" w:rsidP="000229A8">
      <w:pPr>
        <w:spacing w:after="0" w:line="300" w:lineRule="auto"/>
        <w:jc w:val="both"/>
        <w:rPr>
          <w:rFonts w:ascii="Arial" w:hAnsi="Arial" w:cs="Arial"/>
        </w:rPr>
      </w:pPr>
      <w:r w:rsidRPr="00B92D37">
        <w:rPr>
          <w:rFonts w:ascii="Arial" w:hAnsi="Arial" w:cs="Arial"/>
        </w:rPr>
        <w:t xml:space="preserve">. </w:t>
      </w:r>
      <w:r w:rsidR="0016621E">
        <w:rPr>
          <w:rFonts w:ascii="Arial" w:hAnsi="Arial" w:cs="Arial"/>
        </w:rPr>
        <w:t xml:space="preserve">Die Datenträger beinhalten folgende </w:t>
      </w:r>
      <w:r w:rsidR="002955ED">
        <w:rPr>
          <w:rFonts w:ascii="Arial" w:hAnsi="Arial" w:cs="Arial"/>
        </w:rPr>
        <w:t xml:space="preserve">besondere Kategorien personenbezogener Daten i. S. v. Art. </w:t>
      </w:r>
      <w:r w:rsidR="00892476">
        <w:rPr>
          <w:rFonts w:ascii="Arial" w:hAnsi="Arial" w:cs="Arial"/>
        </w:rPr>
        <w:br/>
        <w:t xml:space="preserve">  9 </w:t>
      </w:r>
      <w:r w:rsidR="002955ED">
        <w:rPr>
          <w:rFonts w:ascii="Arial" w:hAnsi="Arial" w:cs="Arial"/>
        </w:rPr>
        <w:t xml:space="preserve">DS-GVO </w:t>
      </w:r>
    </w:p>
    <w:p w14:paraId="7A819E9A" w14:textId="77777777" w:rsidR="00477CF9" w:rsidRPr="00C76649" w:rsidRDefault="00B92D37" w:rsidP="000229A8">
      <w:pPr>
        <w:spacing w:after="0" w:line="300" w:lineRule="auto"/>
        <w:jc w:val="both"/>
        <w:rPr>
          <w:rFonts w:ascii="Arial" w:hAnsi="Arial" w:cs="Arial"/>
        </w:rPr>
      </w:pPr>
      <w:r w:rsidRPr="00B92D37">
        <w:rPr>
          <w:rFonts w:ascii="Arial" w:hAnsi="Arial" w:cs="Arial"/>
        </w:rPr>
        <w:t xml:space="preserve">. </w:t>
      </w:r>
      <w:r w:rsidR="00477CF9" w:rsidRPr="006E6C26">
        <w:rPr>
          <w:rFonts w:ascii="Arial" w:hAnsi="Arial" w:cs="Arial"/>
        </w:rPr>
        <w:t></w:t>
      </w:r>
      <w:r w:rsidR="00477CF9" w:rsidRPr="00C76649">
        <w:rPr>
          <w:rFonts w:ascii="Arial" w:hAnsi="Arial" w:cs="Arial"/>
        </w:rPr>
        <w:t>_________________</w:t>
      </w:r>
    </w:p>
    <w:p w14:paraId="59AE7294" w14:textId="77777777" w:rsidR="00477CF9" w:rsidRPr="00B92D37" w:rsidRDefault="00477CF9" w:rsidP="000229A8">
      <w:pPr>
        <w:spacing w:after="0" w:line="300" w:lineRule="auto"/>
        <w:jc w:val="both"/>
        <w:rPr>
          <w:rFonts w:ascii="Arial" w:hAnsi="Arial" w:cs="Arial"/>
        </w:rPr>
      </w:pPr>
      <w:r w:rsidRPr="00C76649">
        <w:rPr>
          <w:rFonts w:ascii="Arial" w:hAnsi="Arial" w:cs="Arial"/>
        </w:rPr>
        <w:t>.</w:t>
      </w:r>
      <w:r w:rsidRPr="006E6C26">
        <w:t xml:space="preserve"> </w:t>
      </w:r>
      <w:r w:rsidRPr="006E6C26">
        <w:rPr>
          <w:rFonts w:ascii="Arial" w:hAnsi="Arial" w:cs="Arial"/>
        </w:rPr>
        <w:t></w:t>
      </w:r>
      <w:r w:rsidRPr="00C76649">
        <w:rPr>
          <w:rFonts w:ascii="Arial" w:hAnsi="Arial" w:cs="Arial"/>
        </w:rPr>
        <w:t xml:space="preserve"> __________________</w:t>
      </w:r>
    </w:p>
    <w:p w14:paraId="146E82B1" w14:textId="77777777" w:rsidR="00477CF9" w:rsidRPr="00C76649" w:rsidRDefault="00477CF9" w:rsidP="000229A8">
      <w:pPr>
        <w:spacing w:after="0" w:line="300" w:lineRule="auto"/>
        <w:jc w:val="both"/>
        <w:rPr>
          <w:rFonts w:ascii="Arial" w:hAnsi="Arial" w:cs="Arial"/>
        </w:rPr>
      </w:pPr>
      <w:r w:rsidRPr="00B92D37">
        <w:rPr>
          <w:rFonts w:ascii="Arial" w:hAnsi="Arial" w:cs="Arial"/>
        </w:rPr>
        <w:t xml:space="preserve">. </w:t>
      </w:r>
      <w:r w:rsidRPr="006E6C26">
        <w:rPr>
          <w:rFonts w:ascii="Arial" w:hAnsi="Arial" w:cs="Arial"/>
        </w:rPr>
        <w:t></w:t>
      </w:r>
      <w:r w:rsidRPr="00C76649">
        <w:rPr>
          <w:rFonts w:ascii="Arial" w:hAnsi="Arial" w:cs="Arial"/>
        </w:rPr>
        <w:t>__________________</w:t>
      </w:r>
    </w:p>
    <w:p w14:paraId="6E987B7E" w14:textId="77777777" w:rsidR="00477CF9" w:rsidRPr="00B92D37" w:rsidRDefault="00477CF9" w:rsidP="000229A8">
      <w:pPr>
        <w:spacing w:after="0" w:line="300" w:lineRule="auto"/>
        <w:jc w:val="both"/>
        <w:rPr>
          <w:rFonts w:ascii="Arial" w:hAnsi="Arial" w:cs="Arial"/>
        </w:rPr>
      </w:pPr>
      <w:r w:rsidRPr="00C76649">
        <w:rPr>
          <w:rFonts w:ascii="Arial" w:hAnsi="Arial" w:cs="Arial"/>
        </w:rPr>
        <w:t xml:space="preserve">. </w:t>
      </w:r>
      <w:r w:rsidRPr="006E6C26">
        <w:rPr>
          <w:rFonts w:ascii="Arial" w:hAnsi="Arial" w:cs="Arial"/>
        </w:rPr>
        <w:t></w:t>
      </w:r>
      <w:r w:rsidRPr="00C76649">
        <w:rPr>
          <w:rFonts w:ascii="Arial" w:hAnsi="Arial" w:cs="Arial"/>
        </w:rPr>
        <w:t>__________________</w:t>
      </w:r>
    </w:p>
    <w:p w14:paraId="6AC67DA4" w14:textId="77777777" w:rsidR="00477CF9" w:rsidRPr="00C76649" w:rsidRDefault="00477CF9" w:rsidP="000229A8">
      <w:pPr>
        <w:spacing w:after="0" w:line="300" w:lineRule="auto"/>
        <w:jc w:val="both"/>
        <w:rPr>
          <w:rFonts w:ascii="Arial" w:hAnsi="Arial" w:cs="Arial"/>
        </w:rPr>
      </w:pPr>
      <w:r w:rsidRPr="00B92D37">
        <w:rPr>
          <w:rFonts w:ascii="Arial" w:hAnsi="Arial" w:cs="Arial"/>
        </w:rPr>
        <w:t xml:space="preserve">. </w:t>
      </w:r>
      <w:r w:rsidRPr="006E6C26">
        <w:rPr>
          <w:rFonts w:ascii="Arial" w:hAnsi="Arial" w:cs="Arial"/>
        </w:rPr>
        <w:t></w:t>
      </w:r>
      <w:r w:rsidRPr="00C76649">
        <w:rPr>
          <w:rFonts w:ascii="Arial" w:hAnsi="Arial" w:cs="Arial"/>
        </w:rPr>
        <w:t>__________________</w:t>
      </w:r>
    </w:p>
    <w:p w14:paraId="28C87D09" w14:textId="5BCEF9EF" w:rsidR="00B92D37" w:rsidRDefault="00477CF9" w:rsidP="000229A8">
      <w:pPr>
        <w:spacing w:after="0" w:line="300" w:lineRule="auto"/>
        <w:jc w:val="both"/>
        <w:rPr>
          <w:rFonts w:ascii="Arial" w:hAnsi="Arial" w:cs="Arial"/>
        </w:rPr>
      </w:pPr>
      <w:r w:rsidRPr="00C76649">
        <w:rPr>
          <w:rFonts w:ascii="Arial" w:hAnsi="Arial" w:cs="Arial"/>
        </w:rPr>
        <w:t xml:space="preserve">. </w:t>
      </w:r>
      <w:r w:rsidRPr="006E6C26">
        <w:rPr>
          <w:rFonts w:ascii="Arial" w:hAnsi="Arial" w:cs="Arial"/>
        </w:rPr>
        <w:t></w:t>
      </w:r>
      <w:r w:rsidRPr="00C76649">
        <w:rPr>
          <w:rFonts w:ascii="Arial" w:hAnsi="Arial" w:cs="Arial"/>
        </w:rPr>
        <w:t>__________________</w:t>
      </w:r>
    </w:p>
    <w:p w14:paraId="2E719511" w14:textId="7B3B6FE3" w:rsidR="00B92D37" w:rsidRPr="00B92D37" w:rsidRDefault="00B92D37" w:rsidP="000229A8">
      <w:pPr>
        <w:pageBreakBefore/>
        <w:spacing w:after="0" w:line="300" w:lineRule="auto"/>
        <w:jc w:val="both"/>
        <w:rPr>
          <w:rFonts w:ascii="Arial" w:hAnsi="Arial" w:cs="Arial"/>
        </w:rPr>
      </w:pPr>
      <w:r w:rsidRPr="005308D5">
        <w:rPr>
          <w:rFonts w:ascii="Arial" w:hAnsi="Arial" w:cs="Arial"/>
          <w:b/>
        </w:rPr>
        <w:t>Anlage 2</w:t>
      </w:r>
      <w:r w:rsidRPr="00B92D37">
        <w:rPr>
          <w:rFonts w:ascii="Arial" w:hAnsi="Arial" w:cs="Arial"/>
        </w:rPr>
        <w:t xml:space="preserve"> – Technische und organisatorische Maßnahmen des Auftragnehmers</w:t>
      </w:r>
      <w:r w:rsidR="001364A0">
        <w:rPr>
          <w:rFonts w:ascii="Arial" w:hAnsi="Arial" w:cs="Arial"/>
        </w:rPr>
        <w:t xml:space="preserve"> zur Datenaufbewahrung</w:t>
      </w:r>
    </w:p>
    <w:p w14:paraId="56707C00" w14:textId="6419566E" w:rsidR="00B92D37" w:rsidRDefault="00B92D37" w:rsidP="000229A8">
      <w:pPr>
        <w:spacing w:after="0" w:line="300" w:lineRule="auto"/>
        <w:jc w:val="both"/>
        <w:rPr>
          <w:rFonts w:ascii="Arial" w:hAnsi="Arial" w:cs="Arial"/>
        </w:rPr>
      </w:pPr>
      <w:r w:rsidRPr="00B92D37">
        <w:rPr>
          <w:rFonts w:ascii="Arial" w:hAnsi="Arial" w:cs="Arial"/>
        </w:rPr>
        <w:t xml:space="preserve">Bei der Analyse und Dokumentation der technischen und organisatorischen Maßnahmen kann die Checkliste der hiesigen Aufsichtsbehörde Hilfestellung bieten. Sie ist abrufbar unter </w:t>
      </w:r>
      <w:hyperlink r:id="rId8" w:history="1">
        <w:r w:rsidRPr="00DA5F5E">
          <w:rPr>
            <w:rStyle w:val="Hyperlink"/>
            <w:rFonts w:ascii="Arial" w:hAnsi="Arial" w:cs="Arial"/>
          </w:rPr>
          <w:t>http://lsaurl.de/checktom</w:t>
        </w:r>
      </w:hyperlink>
      <w:r w:rsidRPr="00B92D37">
        <w:rPr>
          <w:rFonts w:ascii="Arial" w:hAnsi="Arial" w:cs="Arial"/>
        </w:rPr>
        <w:t>.</w:t>
      </w:r>
      <w:r w:rsidR="00920E0D">
        <w:rPr>
          <w:rFonts w:ascii="Arial" w:hAnsi="Arial" w:cs="Arial"/>
        </w:rPr>
        <w:t xml:space="preserve"> Sie dient lediglich der Übersichtlichkeit.</w:t>
      </w:r>
      <w:r w:rsidR="00301BB7">
        <w:rPr>
          <w:rFonts w:ascii="Arial" w:hAnsi="Arial" w:cs="Arial"/>
        </w:rPr>
        <w:t xml:space="preserve"> Hinsichtlich der </w:t>
      </w:r>
      <w:r w:rsidR="00920E0D">
        <w:rPr>
          <w:rFonts w:ascii="Arial" w:hAnsi="Arial" w:cs="Arial"/>
        </w:rPr>
        <w:t xml:space="preserve">tatsächlich </w:t>
      </w:r>
      <w:r w:rsidR="00301BB7">
        <w:rPr>
          <w:rFonts w:ascii="Arial" w:hAnsi="Arial" w:cs="Arial"/>
        </w:rPr>
        <w:t xml:space="preserve">getroffenen Maßnahmen sind </w:t>
      </w:r>
      <w:r w:rsidR="00472609">
        <w:rPr>
          <w:rFonts w:ascii="Arial" w:hAnsi="Arial" w:cs="Arial"/>
        </w:rPr>
        <w:t>in Ergänzung zu der Checkliste Konkretisierungen vorzunehmen.</w:t>
      </w:r>
    </w:p>
    <w:p w14:paraId="3451E923" w14:textId="77777777" w:rsidR="00B92D37" w:rsidRDefault="00B92D37" w:rsidP="000229A8">
      <w:pPr>
        <w:spacing w:after="0" w:line="300" w:lineRule="auto"/>
        <w:jc w:val="both"/>
        <w:rPr>
          <w:rFonts w:ascii="Arial" w:hAnsi="Arial" w:cs="Arial"/>
        </w:rPr>
      </w:pPr>
    </w:p>
    <w:p w14:paraId="4569B516" w14:textId="77777777" w:rsidR="00B92D37" w:rsidRPr="00B92D37" w:rsidRDefault="00B92D37" w:rsidP="000229A8">
      <w:pPr>
        <w:pageBreakBefore/>
        <w:spacing w:after="0" w:line="300" w:lineRule="auto"/>
        <w:jc w:val="both"/>
        <w:rPr>
          <w:rFonts w:ascii="Arial" w:hAnsi="Arial" w:cs="Arial"/>
        </w:rPr>
      </w:pPr>
      <w:r w:rsidRPr="008B4C11">
        <w:rPr>
          <w:rFonts w:ascii="Arial" w:hAnsi="Arial" w:cs="Arial"/>
          <w:b/>
        </w:rPr>
        <w:t xml:space="preserve">Anlage 3 </w:t>
      </w:r>
      <w:r w:rsidRPr="00B92D37">
        <w:rPr>
          <w:rFonts w:ascii="Arial" w:hAnsi="Arial" w:cs="Arial"/>
        </w:rPr>
        <w:t>– Weisungsberechtigte Personen und Kommunikationsweg zur Weisung</w:t>
      </w:r>
    </w:p>
    <w:p w14:paraId="0354F0E0" w14:textId="0CC26CF1" w:rsidR="00B92D37" w:rsidRDefault="00B92D37" w:rsidP="000229A8">
      <w:pPr>
        <w:spacing w:after="0" w:line="300" w:lineRule="auto"/>
        <w:jc w:val="both"/>
        <w:rPr>
          <w:rFonts w:ascii="Arial" w:hAnsi="Arial" w:cs="Arial"/>
        </w:rPr>
      </w:pPr>
      <w:r w:rsidRPr="00B92D37">
        <w:rPr>
          <w:rFonts w:ascii="Arial" w:hAnsi="Arial" w:cs="Arial"/>
        </w:rPr>
        <w:t>Weisungsberechtigte Personen des Auftraggebers sind:</w:t>
      </w:r>
    </w:p>
    <w:p w14:paraId="19DA1C8A" w14:textId="73920ED7" w:rsidR="008B4C11" w:rsidRDefault="008B4C11" w:rsidP="000229A8">
      <w:pPr>
        <w:spacing w:after="0" w:line="300" w:lineRule="auto"/>
        <w:jc w:val="both"/>
        <w:rPr>
          <w:rFonts w:ascii="Arial" w:hAnsi="Arial" w:cs="Arial"/>
        </w:rPr>
      </w:pPr>
    </w:p>
    <w:p w14:paraId="45504E62" w14:textId="77777777" w:rsidR="008B4C11" w:rsidRPr="00B92D37" w:rsidRDefault="008B4C11" w:rsidP="000229A8">
      <w:pPr>
        <w:spacing w:after="0" w:line="300" w:lineRule="auto"/>
        <w:jc w:val="both"/>
        <w:rPr>
          <w:rFonts w:ascii="Arial" w:hAnsi="Arial" w:cs="Arial"/>
        </w:rPr>
      </w:pPr>
    </w:p>
    <w:p w14:paraId="6CA979B8" w14:textId="77777777" w:rsidR="00B92D37" w:rsidRPr="00B92D37" w:rsidRDefault="00B92D37" w:rsidP="000229A8">
      <w:pPr>
        <w:spacing w:after="0" w:line="300" w:lineRule="auto"/>
        <w:jc w:val="both"/>
        <w:rPr>
          <w:rFonts w:ascii="Arial" w:hAnsi="Arial" w:cs="Arial"/>
        </w:rPr>
      </w:pPr>
      <w:r w:rsidRPr="00B92D37">
        <w:rPr>
          <w:rFonts w:ascii="Arial" w:hAnsi="Arial" w:cs="Arial"/>
        </w:rPr>
        <w:t>---------------------------------------------------------------------------------------------------------------------------------------</w:t>
      </w:r>
    </w:p>
    <w:p w14:paraId="3CAF7877" w14:textId="696950FC" w:rsidR="00B92D37" w:rsidRDefault="00B92D37" w:rsidP="000229A8">
      <w:pPr>
        <w:spacing w:after="0" w:line="300" w:lineRule="auto"/>
        <w:jc w:val="both"/>
        <w:rPr>
          <w:rFonts w:ascii="Arial" w:hAnsi="Arial" w:cs="Arial"/>
        </w:rPr>
      </w:pPr>
      <w:r w:rsidRPr="00B92D37">
        <w:rPr>
          <w:rFonts w:ascii="Arial" w:hAnsi="Arial" w:cs="Arial"/>
        </w:rPr>
        <w:t>(Name, Vorname, Kontaktdaten)</w:t>
      </w:r>
    </w:p>
    <w:p w14:paraId="0854B076" w14:textId="3C66A560" w:rsidR="008B4C11" w:rsidRDefault="008B4C11" w:rsidP="000229A8">
      <w:pPr>
        <w:spacing w:after="0" w:line="300" w:lineRule="auto"/>
        <w:jc w:val="both"/>
        <w:rPr>
          <w:rFonts w:ascii="Arial" w:hAnsi="Arial" w:cs="Arial"/>
        </w:rPr>
      </w:pPr>
    </w:p>
    <w:p w14:paraId="48E32579" w14:textId="77777777" w:rsidR="008B4C11" w:rsidRPr="00B92D37" w:rsidRDefault="008B4C11" w:rsidP="000229A8">
      <w:pPr>
        <w:spacing w:after="0" w:line="300" w:lineRule="auto"/>
        <w:jc w:val="both"/>
        <w:rPr>
          <w:rFonts w:ascii="Arial" w:hAnsi="Arial" w:cs="Arial"/>
        </w:rPr>
      </w:pPr>
    </w:p>
    <w:p w14:paraId="32AD37EF" w14:textId="2482DB78" w:rsidR="00B92D37" w:rsidRDefault="00B92D37" w:rsidP="000229A8">
      <w:pPr>
        <w:spacing w:after="0" w:line="300" w:lineRule="auto"/>
        <w:jc w:val="both"/>
        <w:rPr>
          <w:rFonts w:ascii="Arial" w:hAnsi="Arial" w:cs="Arial"/>
        </w:rPr>
      </w:pPr>
      <w:r w:rsidRPr="00B92D37">
        <w:rPr>
          <w:rFonts w:ascii="Arial" w:hAnsi="Arial" w:cs="Arial"/>
        </w:rPr>
        <w:t>Weisungsempfänger beim Auftragnehmer sind:</w:t>
      </w:r>
    </w:p>
    <w:p w14:paraId="4B2A482F" w14:textId="0DD5E360" w:rsidR="008B4C11" w:rsidRDefault="008B4C11" w:rsidP="000229A8">
      <w:pPr>
        <w:spacing w:after="0" w:line="300" w:lineRule="auto"/>
        <w:jc w:val="both"/>
        <w:rPr>
          <w:rFonts w:ascii="Arial" w:hAnsi="Arial" w:cs="Arial"/>
        </w:rPr>
      </w:pPr>
    </w:p>
    <w:p w14:paraId="61809657" w14:textId="77777777" w:rsidR="008B4C11" w:rsidRPr="00B92D37" w:rsidRDefault="008B4C11" w:rsidP="000229A8">
      <w:pPr>
        <w:spacing w:after="0" w:line="300" w:lineRule="auto"/>
        <w:jc w:val="both"/>
        <w:rPr>
          <w:rFonts w:ascii="Arial" w:hAnsi="Arial" w:cs="Arial"/>
        </w:rPr>
      </w:pPr>
    </w:p>
    <w:p w14:paraId="3A47A956" w14:textId="77777777" w:rsidR="003755ED" w:rsidRPr="003755ED" w:rsidRDefault="003755ED" w:rsidP="000229A8">
      <w:pPr>
        <w:spacing w:after="0" w:line="300" w:lineRule="auto"/>
        <w:jc w:val="both"/>
        <w:rPr>
          <w:rFonts w:ascii="Arial" w:hAnsi="Arial" w:cs="Arial"/>
        </w:rPr>
      </w:pPr>
      <w:r w:rsidRPr="003755ED">
        <w:rPr>
          <w:rFonts w:ascii="Arial" w:hAnsi="Arial" w:cs="Arial"/>
        </w:rPr>
        <w:t>---------------------------------------------------------------------------------------------------------------------------------------</w:t>
      </w:r>
    </w:p>
    <w:p w14:paraId="6A381617" w14:textId="77777777" w:rsidR="003755ED" w:rsidRDefault="003755ED" w:rsidP="000229A8">
      <w:pPr>
        <w:spacing w:after="0" w:line="300" w:lineRule="auto"/>
        <w:jc w:val="both"/>
        <w:rPr>
          <w:rFonts w:ascii="Arial" w:hAnsi="Arial" w:cs="Arial"/>
        </w:rPr>
      </w:pPr>
    </w:p>
    <w:p w14:paraId="04B465FF" w14:textId="058080D7" w:rsidR="003755ED" w:rsidRDefault="003755ED" w:rsidP="000229A8">
      <w:pPr>
        <w:spacing w:after="0" w:line="300" w:lineRule="auto"/>
        <w:jc w:val="both"/>
        <w:rPr>
          <w:rFonts w:ascii="Arial" w:hAnsi="Arial" w:cs="Arial"/>
        </w:rPr>
      </w:pPr>
      <w:r w:rsidRPr="003755ED">
        <w:rPr>
          <w:rFonts w:ascii="Arial" w:hAnsi="Arial" w:cs="Arial"/>
        </w:rPr>
        <w:t>(Name, Vorname)</w:t>
      </w:r>
    </w:p>
    <w:p w14:paraId="2DDB5E3F" w14:textId="0441F96C" w:rsidR="008B4C11" w:rsidRDefault="008B4C11" w:rsidP="000229A8">
      <w:pPr>
        <w:spacing w:after="0" w:line="300" w:lineRule="auto"/>
        <w:jc w:val="both"/>
        <w:rPr>
          <w:rFonts w:ascii="Arial" w:hAnsi="Arial" w:cs="Arial"/>
        </w:rPr>
      </w:pPr>
    </w:p>
    <w:p w14:paraId="720A56A9" w14:textId="77777777" w:rsidR="008B4C11" w:rsidRPr="003755ED" w:rsidRDefault="008B4C11" w:rsidP="000229A8">
      <w:pPr>
        <w:spacing w:after="0" w:line="300" w:lineRule="auto"/>
        <w:jc w:val="both"/>
        <w:rPr>
          <w:rFonts w:ascii="Arial" w:hAnsi="Arial" w:cs="Arial"/>
        </w:rPr>
      </w:pPr>
    </w:p>
    <w:p w14:paraId="17B9A1DC" w14:textId="5EF8F2B1" w:rsidR="003755ED" w:rsidRDefault="003755ED" w:rsidP="000229A8">
      <w:pPr>
        <w:spacing w:after="0" w:line="300" w:lineRule="auto"/>
        <w:jc w:val="both"/>
        <w:rPr>
          <w:rFonts w:ascii="Arial" w:hAnsi="Arial" w:cs="Arial"/>
        </w:rPr>
      </w:pPr>
      <w:r w:rsidRPr="003755ED">
        <w:rPr>
          <w:rFonts w:ascii="Arial" w:hAnsi="Arial" w:cs="Arial"/>
        </w:rPr>
        <w:t>Für die Weisung zu nutzende Kommunikationskanäle:</w:t>
      </w:r>
    </w:p>
    <w:p w14:paraId="0F834BA4" w14:textId="434C125C" w:rsidR="008B4C11" w:rsidRDefault="008B4C11" w:rsidP="000229A8">
      <w:pPr>
        <w:spacing w:after="0" w:line="300" w:lineRule="auto"/>
        <w:jc w:val="both"/>
        <w:rPr>
          <w:rFonts w:ascii="Arial" w:hAnsi="Arial" w:cs="Arial"/>
        </w:rPr>
      </w:pPr>
    </w:p>
    <w:p w14:paraId="58692578" w14:textId="77777777" w:rsidR="008B4C11" w:rsidRPr="003755ED" w:rsidRDefault="008B4C11" w:rsidP="000229A8">
      <w:pPr>
        <w:spacing w:after="0" w:line="300" w:lineRule="auto"/>
        <w:jc w:val="both"/>
        <w:rPr>
          <w:rFonts w:ascii="Arial" w:hAnsi="Arial" w:cs="Arial"/>
        </w:rPr>
      </w:pPr>
    </w:p>
    <w:p w14:paraId="47832D91" w14:textId="77777777" w:rsidR="003755ED" w:rsidRPr="003755ED" w:rsidRDefault="003755ED" w:rsidP="000229A8">
      <w:pPr>
        <w:spacing w:after="0" w:line="300" w:lineRule="auto"/>
        <w:jc w:val="both"/>
        <w:rPr>
          <w:rFonts w:ascii="Arial" w:hAnsi="Arial" w:cs="Arial"/>
        </w:rPr>
      </w:pPr>
      <w:r w:rsidRPr="003755ED">
        <w:rPr>
          <w:rFonts w:ascii="Arial" w:hAnsi="Arial" w:cs="Arial"/>
        </w:rPr>
        <w:t>---------------------------------------------------------------------------------------------------------------------------------------</w:t>
      </w:r>
    </w:p>
    <w:p w14:paraId="0E77F9CE" w14:textId="77777777" w:rsidR="00B92D37" w:rsidRPr="00574250" w:rsidRDefault="003755ED" w:rsidP="000229A8">
      <w:pPr>
        <w:spacing w:after="0" w:line="300" w:lineRule="auto"/>
        <w:jc w:val="both"/>
        <w:rPr>
          <w:rFonts w:ascii="Arial" w:hAnsi="Arial" w:cs="Arial"/>
        </w:rPr>
      </w:pPr>
      <w:r w:rsidRPr="003755ED">
        <w:rPr>
          <w:rFonts w:ascii="Arial" w:hAnsi="Arial" w:cs="Arial"/>
        </w:rPr>
        <w:t xml:space="preserve">(genaue postalische Anschrift / E-Mail-Adresse / </w:t>
      </w:r>
      <w:proofErr w:type="gramStart"/>
      <w:r w:rsidRPr="003755ED">
        <w:rPr>
          <w:rFonts w:ascii="Arial" w:hAnsi="Arial" w:cs="Arial"/>
        </w:rPr>
        <w:t>Telefonnr.)</w:t>
      </w:r>
      <w:r w:rsidR="00B92D37" w:rsidRPr="00B92D37">
        <w:rPr>
          <w:rFonts w:ascii="Arial" w:hAnsi="Arial" w:cs="Arial"/>
        </w:rPr>
        <w:t>---------------------------------------------------------------------------------------------------------------------------------------</w:t>
      </w:r>
      <w:proofErr w:type="gramEnd"/>
    </w:p>
    <w:sectPr w:rsidR="00B92D37" w:rsidRPr="00574250" w:rsidSect="00C87F88">
      <w:footerReference w:type="default" r:id="rId9"/>
      <w:pgSz w:w="12240" w:h="15840" w:code="1"/>
      <w:pgMar w:top="1372" w:right="879" w:bottom="607" w:left="1389"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49AE1" w14:textId="77777777" w:rsidR="000D506A" w:rsidRDefault="000D506A" w:rsidP="001F31BF">
      <w:pPr>
        <w:spacing w:after="0" w:line="240" w:lineRule="auto"/>
      </w:pPr>
      <w:r>
        <w:separator/>
      </w:r>
    </w:p>
  </w:endnote>
  <w:endnote w:type="continuationSeparator" w:id="0">
    <w:p w14:paraId="2BACB157" w14:textId="77777777" w:rsidR="000D506A" w:rsidRDefault="000D506A" w:rsidP="001F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998708"/>
      <w:docPartObj>
        <w:docPartGallery w:val="Page Numbers (Bottom of Page)"/>
        <w:docPartUnique/>
      </w:docPartObj>
    </w:sdtPr>
    <w:sdtEndPr/>
    <w:sdtContent>
      <w:p w14:paraId="1FA44351" w14:textId="6899B1A9" w:rsidR="000D506A" w:rsidRDefault="000D506A">
        <w:pPr>
          <w:pStyle w:val="Fuzeile"/>
          <w:jc w:val="right"/>
        </w:pPr>
        <w:r>
          <w:fldChar w:fldCharType="begin"/>
        </w:r>
        <w:r>
          <w:instrText>PAGE   \* MERGEFORMAT</w:instrText>
        </w:r>
        <w:r>
          <w:fldChar w:fldCharType="separate"/>
        </w:r>
        <w:r w:rsidR="009F6686">
          <w:rPr>
            <w:noProof/>
          </w:rPr>
          <w:t>14</w:t>
        </w:r>
        <w:r>
          <w:fldChar w:fldCharType="end"/>
        </w:r>
      </w:p>
    </w:sdtContent>
  </w:sdt>
  <w:p w14:paraId="7BB749C6" w14:textId="77777777" w:rsidR="000D506A" w:rsidRDefault="000D50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6FB00" w14:textId="77777777" w:rsidR="000D506A" w:rsidRDefault="000D506A" w:rsidP="001F31BF">
      <w:pPr>
        <w:spacing w:after="0" w:line="240" w:lineRule="auto"/>
      </w:pPr>
      <w:r>
        <w:separator/>
      </w:r>
    </w:p>
  </w:footnote>
  <w:footnote w:type="continuationSeparator" w:id="0">
    <w:p w14:paraId="4BD9B388" w14:textId="77777777" w:rsidR="000D506A" w:rsidRDefault="000D506A" w:rsidP="001F31BF">
      <w:pPr>
        <w:spacing w:after="0" w:line="240" w:lineRule="auto"/>
      </w:pPr>
      <w:r>
        <w:continuationSeparator/>
      </w:r>
    </w:p>
  </w:footnote>
  <w:footnote w:id="1">
    <w:p w14:paraId="2AFE8256" w14:textId="77777777" w:rsidR="000D506A" w:rsidRPr="00244F99" w:rsidRDefault="000D506A">
      <w:pPr>
        <w:pStyle w:val="Funotentext"/>
        <w:rPr>
          <w:rFonts w:ascii="Arial" w:hAnsi="Arial" w:cs="Arial"/>
        </w:rPr>
      </w:pPr>
      <w:r w:rsidRPr="00244F99">
        <w:rPr>
          <w:rStyle w:val="Funotenzeichen"/>
          <w:rFonts w:ascii="Arial" w:hAnsi="Arial" w:cs="Arial"/>
        </w:rPr>
        <w:footnoteRef/>
      </w:r>
      <w:r w:rsidRPr="00244F99">
        <w:rPr>
          <w:rFonts w:ascii="Arial" w:hAnsi="Arial" w:cs="Arial"/>
        </w:rPr>
        <w:t xml:space="preserve"> Zur besseren Lesbarkeit wurde in dieser Formulierungshilfe zunächst teilweise auf die geschlechtsneutrale Form verzichtet. Empfohlen wird die Anpassung im konkreten Fall.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E07"/>
    <w:multiLevelType w:val="hybridMultilevel"/>
    <w:tmpl w:val="CF26A57E"/>
    <w:lvl w:ilvl="0" w:tplc="AB183168">
      <w:start w:val="5"/>
      <w:numFmt w:val="bullet"/>
      <w:lvlText w:val="-"/>
      <w:lvlJc w:val="left"/>
      <w:pPr>
        <w:ind w:left="928" w:hanging="360"/>
      </w:pPr>
      <w:rPr>
        <w:rFonts w:ascii="Arial" w:eastAsiaTheme="minorHAnsi" w:hAnsi="Arial" w:cs="Arial"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 w15:restartNumberingAfterBreak="0">
    <w:nsid w:val="15F21A6F"/>
    <w:multiLevelType w:val="hybridMultilevel"/>
    <w:tmpl w:val="A678BB64"/>
    <w:lvl w:ilvl="0" w:tplc="8090BD88">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C7"/>
    <w:rsid w:val="000007DF"/>
    <w:rsid w:val="00007503"/>
    <w:rsid w:val="00011D43"/>
    <w:rsid w:val="00016D24"/>
    <w:rsid w:val="000229A8"/>
    <w:rsid w:val="000275EB"/>
    <w:rsid w:val="00030155"/>
    <w:rsid w:val="000305E7"/>
    <w:rsid w:val="000307F8"/>
    <w:rsid w:val="00031025"/>
    <w:rsid w:val="00032BDC"/>
    <w:rsid w:val="00036A23"/>
    <w:rsid w:val="00045F3F"/>
    <w:rsid w:val="000601DB"/>
    <w:rsid w:val="00062788"/>
    <w:rsid w:val="000642C4"/>
    <w:rsid w:val="000674AB"/>
    <w:rsid w:val="0008428C"/>
    <w:rsid w:val="00092CE1"/>
    <w:rsid w:val="000957BA"/>
    <w:rsid w:val="0009737F"/>
    <w:rsid w:val="000A4229"/>
    <w:rsid w:val="000A440F"/>
    <w:rsid w:val="000A4B4A"/>
    <w:rsid w:val="000A5A42"/>
    <w:rsid w:val="000B373E"/>
    <w:rsid w:val="000B4C3D"/>
    <w:rsid w:val="000D23B8"/>
    <w:rsid w:val="000D28C4"/>
    <w:rsid w:val="000D506A"/>
    <w:rsid w:val="000D663F"/>
    <w:rsid w:val="000E053B"/>
    <w:rsid w:val="000E4BE4"/>
    <w:rsid w:val="000E5EBF"/>
    <w:rsid w:val="000E6C1D"/>
    <w:rsid w:val="00105421"/>
    <w:rsid w:val="00114EFB"/>
    <w:rsid w:val="00124DC6"/>
    <w:rsid w:val="001364A0"/>
    <w:rsid w:val="001452BD"/>
    <w:rsid w:val="00146869"/>
    <w:rsid w:val="0016621E"/>
    <w:rsid w:val="001741A6"/>
    <w:rsid w:val="001820BC"/>
    <w:rsid w:val="00187360"/>
    <w:rsid w:val="00187654"/>
    <w:rsid w:val="00190C21"/>
    <w:rsid w:val="001934F5"/>
    <w:rsid w:val="001B3408"/>
    <w:rsid w:val="001B3AD2"/>
    <w:rsid w:val="001B4CD7"/>
    <w:rsid w:val="001B626D"/>
    <w:rsid w:val="001C1A15"/>
    <w:rsid w:val="001C2345"/>
    <w:rsid w:val="001D3457"/>
    <w:rsid w:val="001D4A6A"/>
    <w:rsid w:val="001D5381"/>
    <w:rsid w:val="001F31BF"/>
    <w:rsid w:val="001F5B36"/>
    <w:rsid w:val="00200A6D"/>
    <w:rsid w:val="00205566"/>
    <w:rsid w:val="00205EEA"/>
    <w:rsid w:val="00212F87"/>
    <w:rsid w:val="00215B2C"/>
    <w:rsid w:val="002160B5"/>
    <w:rsid w:val="00226621"/>
    <w:rsid w:val="00226ED5"/>
    <w:rsid w:val="002311BC"/>
    <w:rsid w:val="002320C8"/>
    <w:rsid w:val="00236031"/>
    <w:rsid w:val="00240FD0"/>
    <w:rsid w:val="00244F99"/>
    <w:rsid w:val="00246979"/>
    <w:rsid w:val="00246EE9"/>
    <w:rsid w:val="002509AD"/>
    <w:rsid w:val="00250A62"/>
    <w:rsid w:val="00254EA6"/>
    <w:rsid w:val="002602BC"/>
    <w:rsid w:val="002609E6"/>
    <w:rsid w:val="002627C4"/>
    <w:rsid w:val="00275979"/>
    <w:rsid w:val="002804B3"/>
    <w:rsid w:val="00283144"/>
    <w:rsid w:val="00290D5F"/>
    <w:rsid w:val="00294601"/>
    <w:rsid w:val="002946AB"/>
    <w:rsid w:val="002955A2"/>
    <w:rsid w:val="002955ED"/>
    <w:rsid w:val="002A45B0"/>
    <w:rsid w:val="002A7E52"/>
    <w:rsid w:val="002B502C"/>
    <w:rsid w:val="002B7131"/>
    <w:rsid w:val="002C07B3"/>
    <w:rsid w:val="002C65FD"/>
    <w:rsid w:val="002C662A"/>
    <w:rsid w:val="002D2C90"/>
    <w:rsid w:val="002D5F81"/>
    <w:rsid w:val="002E4B90"/>
    <w:rsid w:val="00301BB7"/>
    <w:rsid w:val="003134BA"/>
    <w:rsid w:val="00321096"/>
    <w:rsid w:val="0032532B"/>
    <w:rsid w:val="00326470"/>
    <w:rsid w:val="00333AC5"/>
    <w:rsid w:val="00357232"/>
    <w:rsid w:val="0036080A"/>
    <w:rsid w:val="003652C6"/>
    <w:rsid w:val="00365561"/>
    <w:rsid w:val="00370163"/>
    <w:rsid w:val="00374FDB"/>
    <w:rsid w:val="003755ED"/>
    <w:rsid w:val="003764A8"/>
    <w:rsid w:val="00380700"/>
    <w:rsid w:val="003844D3"/>
    <w:rsid w:val="00387A7D"/>
    <w:rsid w:val="003908C8"/>
    <w:rsid w:val="00396A8F"/>
    <w:rsid w:val="003A47C0"/>
    <w:rsid w:val="003B5563"/>
    <w:rsid w:val="003B7011"/>
    <w:rsid w:val="003C4F2D"/>
    <w:rsid w:val="003C5048"/>
    <w:rsid w:val="003D57A0"/>
    <w:rsid w:val="003F62A9"/>
    <w:rsid w:val="00406BB9"/>
    <w:rsid w:val="0041430D"/>
    <w:rsid w:val="0042391E"/>
    <w:rsid w:val="0042650C"/>
    <w:rsid w:val="00427CD3"/>
    <w:rsid w:val="0044036C"/>
    <w:rsid w:val="00444D9F"/>
    <w:rsid w:val="00463718"/>
    <w:rsid w:val="00464165"/>
    <w:rsid w:val="00472609"/>
    <w:rsid w:val="00474B91"/>
    <w:rsid w:val="00476567"/>
    <w:rsid w:val="00477CF9"/>
    <w:rsid w:val="00481A07"/>
    <w:rsid w:val="004850A2"/>
    <w:rsid w:val="00495715"/>
    <w:rsid w:val="004C0EF1"/>
    <w:rsid w:val="004C2E7E"/>
    <w:rsid w:val="004D4B75"/>
    <w:rsid w:val="004E12AA"/>
    <w:rsid w:val="004E284E"/>
    <w:rsid w:val="004E362F"/>
    <w:rsid w:val="004E707E"/>
    <w:rsid w:val="004F071B"/>
    <w:rsid w:val="004F3EF4"/>
    <w:rsid w:val="004F7508"/>
    <w:rsid w:val="0050107C"/>
    <w:rsid w:val="00515624"/>
    <w:rsid w:val="00515880"/>
    <w:rsid w:val="005308D5"/>
    <w:rsid w:val="00535566"/>
    <w:rsid w:val="00543162"/>
    <w:rsid w:val="005634E4"/>
    <w:rsid w:val="00574250"/>
    <w:rsid w:val="0057701B"/>
    <w:rsid w:val="00587C4A"/>
    <w:rsid w:val="00590FC4"/>
    <w:rsid w:val="00593D14"/>
    <w:rsid w:val="0059608F"/>
    <w:rsid w:val="005A4A53"/>
    <w:rsid w:val="005A4F92"/>
    <w:rsid w:val="005A656A"/>
    <w:rsid w:val="005B17B9"/>
    <w:rsid w:val="005B565D"/>
    <w:rsid w:val="005B644F"/>
    <w:rsid w:val="005C241C"/>
    <w:rsid w:val="005D19DA"/>
    <w:rsid w:val="005D5B9B"/>
    <w:rsid w:val="005E0A80"/>
    <w:rsid w:val="0060023E"/>
    <w:rsid w:val="00605BB5"/>
    <w:rsid w:val="00606968"/>
    <w:rsid w:val="00610406"/>
    <w:rsid w:val="00611AAE"/>
    <w:rsid w:val="00612464"/>
    <w:rsid w:val="00615385"/>
    <w:rsid w:val="0062161D"/>
    <w:rsid w:val="00621E2D"/>
    <w:rsid w:val="006220C9"/>
    <w:rsid w:val="00623B63"/>
    <w:rsid w:val="006272C7"/>
    <w:rsid w:val="00632153"/>
    <w:rsid w:val="00636FFC"/>
    <w:rsid w:val="0064027D"/>
    <w:rsid w:val="0064384A"/>
    <w:rsid w:val="0065113E"/>
    <w:rsid w:val="00661D49"/>
    <w:rsid w:val="00664B31"/>
    <w:rsid w:val="00671255"/>
    <w:rsid w:val="00682C36"/>
    <w:rsid w:val="00684889"/>
    <w:rsid w:val="00691320"/>
    <w:rsid w:val="00696014"/>
    <w:rsid w:val="006A1EC7"/>
    <w:rsid w:val="006C2AB1"/>
    <w:rsid w:val="006C4BED"/>
    <w:rsid w:val="006C772E"/>
    <w:rsid w:val="006E5DDB"/>
    <w:rsid w:val="006E6C26"/>
    <w:rsid w:val="006F0F86"/>
    <w:rsid w:val="006F1251"/>
    <w:rsid w:val="006F6225"/>
    <w:rsid w:val="007009F4"/>
    <w:rsid w:val="00703B9D"/>
    <w:rsid w:val="00714039"/>
    <w:rsid w:val="00724ABD"/>
    <w:rsid w:val="00727127"/>
    <w:rsid w:val="00735717"/>
    <w:rsid w:val="007374EE"/>
    <w:rsid w:val="0074725F"/>
    <w:rsid w:val="007570E0"/>
    <w:rsid w:val="00762749"/>
    <w:rsid w:val="007636E5"/>
    <w:rsid w:val="0076497D"/>
    <w:rsid w:val="00773A37"/>
    <w:rsid w:val="00784846"/>
    <w:rsid w:val="007944BF"/>
    <w:rsid w:val="007A43F0"/>
    <w:rsid w:val="007A5B2C"/>
    <w:rsid w:val="007C1B86"/>
    <w:rsid w:val="007C6C4C"/>
    <w:rsid w:val="007D31D8"/>
    <w:rsid w:val="007D7958"/>
    <w:rsid w:val="007E4612"/>
    <w:rsid w:val="007E5C1D"/>
    <w:rsid w:val="007E63B3"/>
    <w:rsid w:val="007F0A8B"/>
    <w:rsid w:val="007F490A"/>
    <w:rsid w:val="00801F5E"/>
    <w:rsid w:val="008025C1"/>
    <w:rsid w:val="00803094"/>
    <w:rsid w:val="00804F4A"/>
    <w:rsid w:val="00806486"/>
    <w:rsid w:val="00806D5D"/>
    <w:rsid w:val="00813021"/>
    <w:rsid w:val="00813E72"/>
    <w:rsid w:val="00820672"/>
    <w:rsid w:val="008225BF"/>
    <w:rsid w:val="00822C23"/>
    <w:rsid w:val="00826795"/>
    <w:rsid w:val="008351CB"/>
    <w:rsid w:val="0084799E"/>
    <w:rsid w:val="008501CD"/>
    <w:rsid w:val="00850C92"/>
    <w:rsid w:val="00852B7F"/>
    <w:rsid w:val="00857AF1"/>
    <w:rsid w:val="00857EE1"/>
    <w:rsid w:val="00860205"/>
    <w:rsid w:val="00882C4D"/>
    <w:rsid w:val="00892476"/>
    <w:rsid w:val="008A57CE"/>
    <w:rsid w:val="008B3FDE"/>
    <w:rsid w:val="008B4C11"/>
    <w:rsid w:val="008C4E3D"/>
    <w:rsid w:val="008D2D37"/>
    <w:rsid w:val="008D4675"/>
    <w:rsid w:val="008E15FE"/>
    <w:rsid w:val="008E712F"/>
    <w:rsid w:val="008E7157"/>
    <w:rsid w:val="008E73F0"/>
    <w:rsid w:val="008E7D0A"/>
    <w:rsid w:val="00903143"/>
    <w:rsid w:val="00904237"/>
    <w:rsid w:val="00916A14"/>
    <w:rsid w:val="00920E0D"/>
    <w:rsid w:val="009241A9"/>
    <w:rsid w:val="0093295F"/>
    <w:rsid w:val="00935184"/>
    <w:rsid w:val="00935A82"/>
    <w:rsid w:val="00944BB1"/>
    <w:rsid w:val="00957681"/>
    <w:rsid w:val="009606FA"/>
    <w:rsid w:val="009768C0"/>
    <w:rsid w:val="00984B0D"/>
    <w:rsid w:val="00991357"/>
    <w:rsid w:val="00993BAF"/>
    <w:rsid w:val="009B071F"/>
    <w:rsid w:val="009B4011"/>
    <w:rsid w:val="009D0C16"/>
    <w:rsid w:val="009E103E"/>
    <w:rsid w:val="009E4270"/>
    <w:rsid w:val="009F225C"/>
    <w:rsid w:val="009F5D0A"/>
    <w:rsid w:val="009F6686"/>
    <w:rsid w:val="00A06665"/>
    <w:rsid w:val="00A073BD"/>
    <w:rsid w:val="00A07C4D"/>
    <w:rsid w:val="00A10860"/>
    <w:rsid w:val="00A15F98"/>
    <w:rsid w:val="00A20669"/>
    <w:rsid w:val="00A55841"/>
    <w:rsid w:val="00A575A8"/>
    <w:rsid w:val="00A6100A"/>
    <w:rsid w:val="00A644C8"/>
    <w:rsid w:val="00A85F7D"/>
    <w:rsid w:val="00A925A5"/>
    <w:rsid w:val="00A96F64"/>
    <w:rsid w:val="00AB149C"/>
    <w:rsid w:val="00AB490A"/>
    <w:rsid w:val="00AB69FE"/>
    <w:rsid w:val="00AC2AAE"/>
    <w:rsid w:val="00AC3EC1"/>
    <w:rsid w:val="00AE1D8F"/>
    <w:rsid w:val="00AE4939"/>
    <w:rsid w:val="00AE7D27"/>
    <w:rsid w:val="00AF5019"/>
    <w:rsid w:val="00AF57A0"/>
    <w:rsid w:val="00AF73C9"/>
    <w:rsid w:val="00AF7C23"/>
    <w:rsid w:val="00B0512E"/>
    <w:rsid w:val="00B11745"/>
    <w:rsid w:val="00B2053E"/>
    <w:rsid w:val="00B356CB"/>
    <w:rsid w:val="00B40BF6"/>
    <w:rsid w:val="00B42331"/>
    <w:rsid w:val="00B436E5"/>
    <w:rsid w:val="00B45A70"/>
    <w:rsid w:val="00B466D2"/>
    <w:rsid w:val="00B55896"/>
    <w:rsid w:val="00B7294D"/>
    <w:rsid w:val="00B75651"/>
    <w:rsid w:val="00B77157"/>
    <w:rsid w:val="00B862A5"/>
    <w:rsid w:val="00B872E2"/>
    <w:rsid w:val="00B92D37"/>
    <w:rsid w:val="00BA027D"/>
    <w:rsid w:val="00BC02A7"/>
    <w:rsid w:val="00BC4FD3"/>
    <w:rsid w:val="00BD2568"/>
    <w:rsid w:val="00BD4BBA"/>
    <w:rsid w:val="00BD618E"/>
    <w:rsid w:val="00BD7713"/>
    <w:rsid w:val="00C146F6"/>
    <w:rsid w:val="00C14A66"/>
    <w:rsid w:val="00C16ACC"/>
    <w:rsid w:val="00C1710F"/>
    <w:rsid w:val="00C20306"/>
    <w:rsid w:val="00C2052F"/>
    <w:rsid w:val="00C215B7"/>
    <w:rsid w:val="00C31136"/>
    <w:rsid w:val="00C357BB"/>
    <w:rsid w:val="00C42530"/>
    <w:rsid w:val="00C51B41"/>
    <w:rsid w:val="00C5465E"/>
    <w:rsid w:val="00C571DA"/>
    <w:rsid w:val="00C57395"/>
    <w:rsid w:val="00C624A0"/>
    <w:rsid w:val="00C664F7"/>
    <w:rsid w:val="00C67875"/>
    <w:rsid w:val="00C7221E"/>
    <w:rsid w:val="00C76649"/>
    <w:rsid w:val="00C77E3B"/>
    <w:rsid w:val="00C814E0"/>
    <w:rsid w:val="00C87F88"/>
    <w:rsid w:val="00C917D1"/>
    <w:rsid w:val="00C925BC"/>
    <w:rsid w:val="00CA2D6F"/>
    <w:rsid w:val="00CA3D17"/>
    <w:rsid w:val="00CA434F"/>
    <w:rsid w:val="00CA6079"/>
    <w:rsid w:val="00CB5728"/>
    <w:rsid w:val="00CB5DF1"/>
    <w:rsid w:val="00CB7AE6"/>
    <w:rsid w:val="00CC3D57"/>
    <w:rsid w:val="00CC53FD"/>
    <w:rsid w:val="00CD695D"/>
    <w:rsid w:val="00CD7F97"/>
    <w:rsid w:val="00CE626A"/>
    <w:rsid w:val="00CF375C"/>
    <w:rsid w:val="00D01C41"/>
    <w:rsid w:val="00D10A02"/>
    <w:rsid w:val="00D13678"/>
    <w:rsid w:val="00D35BFC"/>
    <w:rsid w:val="00D37C1C"/>
    <w:rsid w:val="00D439C0"/>
    <w:rsid w:val="00D46E4D"/>
    <w:rsid w:val="00D5559D"/>
    <w:rsid w:val="00D55B65"/>
    <w:rsid w:val="00D612D7"/>
    <w:rsid w:val="00D63D3B"/>
    <w:rsid w:val="00D6599C"/>
    <w:rsid w:val="00D742D9"/>
    <w:rsid w:val="00D76C3D"/>
    <w:rsid w:val="00D77352"/>
    <w:rsid w:val="00D82CFB"/>
    <w:rsid w:val="00D94DBD"/>
    <w:rsid w:val="00DA54AA"/>
    <w:rsid w:val="00DB0622"/>
    <w:rsid w:val="00DB6B46"/>
    <w:rsid w:val="00DB7E6C"/>
    <w:rsid w:val="00DC4739"/>
    <w:rsid w:val="00DC5EDB"/>
    <w:rsid w:val="00DD311F"/>
    <w:rsid w:val="00DD4761"/>
    <w:rsid w:val="00DD48F8"/>
    <w:rsid w:val="00DD499E"/>
    <w:rsid w:val="00DE540A"/>
    <w:rsid w:val="00DE7567"/>
    <w:rsid w:val="00DE7CB4"/>
    <w:rsid w:val="00DF20D1"/>
    <w:rsid w:val="00E018EB"/>
    <w:rsid w:val="00E1459F"/>
    <w:rsid w:val="00E162AA"/>
    <w:rsid w:val="00E17D7F"/>
    <w:rsid w:val="00E2442A"/>
    <w:rsid w:val="00E271BA"/>
    <w:rsid w:val="00E319E3"/>
    <w:rsid w:val="00E55F01"/>
    <w:rsid w:val="00E56A1D"/>
    <w:rsid w:val="00E67CCB"/>
    <w:rsid w:val="00E7403C"/>
    <w:rsid w:val="00E741CF"/>
    <w:rsid w:val="00E82B42"/>
    <w:rsid w:val="00E97D9C"/>
    <w:rsid w:val="00EA1FB0"/>
    <w:rsid w:val="00EA7064"/>
    <w:rsid w:val="00EB15A5"/>
    <w:rsid w:val="00EC03E1"/>
    <w:rsid w:val="00EC4031"/>
    <w:rsid w:val="00EC79F6"/>
    <w:rsid w:val="00ED53CF"/>
    <w:rsid w:val="00EE1E15"/>
    <w:rsid w:val="00EE286D"/>
    <w:rsid w:val="00EF3C87"/>
    <w:rsid w:val="00F00257"/>
    <w:rsid w:val="00F0122B"/>
    <w:rsid w:val="00F129F1"/>
    <w:rsid w:val="00F16FE5"/>
    <w:rsid w:val="00F27F8E"/>
    <w:rsid w:val="00F33EC7"/>
    <w:rsid w:val="00F36778"/>
    <w:rsid w:val="00F47FF9"/>
    <w:rsid w:val="00F53D8A"/>
    <w:rsid w:val="00F53E4A"/>
    <w:rsid w:val="00F73815"/>
    <w:rsid w:val="00F76A69"/>
    <w:rsid w:val="00F83824"/>
    <w:rsid w:val="00F94F53"/>
    <w:rsid w:val="00FA16D0"/>
    <w:rsid w:val="00FA2426"/>
    <w:rsid w:val="00FA2DBB"/>
    <w:rsid w:val="00FA70E1"/>
    <w:rsid w:val="00FB3B84"/>
    <w:rsid w:val="00FB5C21"/>
    <w:rsid w:val="00FB5E90"/>
    <w:rsid w:val="00FC02F5"/>
    <w:rsid w:val="00FD326B"/>
    <w:rsid w:val="00FD7EDF"/>
    <w:rsid w:val="00FE6C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99BF"/>
  <w15:chartTrackingRefBased/>
  <w15:docId w15:val="{9E5C331A-505B-4DDF-B839-25B44543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1F31B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F31BF"/>
    <w:rPr>
      <w:sz w:val="20"/>
      <w:szCs w:val="20"/>
    </w:rPr>
  </w:style>
  <w:style w:type="character" w:styleId="Funotenzeichen">
    <w:name w:val="footnote reference"/>
    <w:basedOn w:val="Absatz-Standardschriftart"/>
    <w:uiPriority w:val="99"/>
    <w:semiHidden/>
    <w:unhideWhenUsed/>
    <w:rsid w:val="001F31BF"/>
    <w:rPr>
      <w:vertAlign w:val="superscript"/>
    </w:rPr>
  </w:style>
  <w:style w:type="paragraph" w:styleId="Listenabsatz">
    <w:name w:val="List Paragraph"/>
    <w:basedOn w:val="Standard"/>
    <w:uiPriority w:val="34"/>
    <w:qFormat/>
    <w:rsid w:val="007D7958"/>
    <w:pPr>
      <w:ind w:left="720"/>
      <w:contextualSpacing/>
    </w:pPr>
  </w:style>
  <w:style w:type="paragraph" w:customStyle="1" w:styleId="Default">
    <w:name w:val="Default"/>
    <w:rsid w:val="005A4A53"/>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254E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EA6"/>
  </w:style>
  <w:style w:type="paragraph" w:styleId="Fuzeile">
    <w:name w:val="footer"/>
    <w:basedOn w:val="Standard"/>
    <w:link w:val="FuzeileZchn"/>
    <w:uiPriority w:val="99"/>
    <w:unhideWhenUsed/>
    <w:rsid w:val="00254E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EA6"/>
  </w:style>
  <w:style w:type="character" w:styleId="Hyperlink">
    <w:name w:val="Hyperlink"/>
    <w:basedOn w:val="Absatz-Standardschriftart"/>
    <w:uiPriority w:val="99"/>
    <w:unhideWhenUsed/>
    <w:rsid w:val="00B92D37"/>
    <w:rPr>
      <w:color w:val="0563C1" w:themeColor="hyperlink"/>
      <w:u w:val="single"/>
    </w:rPr>
  </w:style>
  <w:style w:type="character" w:styleId="Kommentarzeichen">
    <w:name w:val="annotation reference"/>
    <w:basedOn w:val="Absatz-Standardschriftart"/>
    <w:uiPriority w:val="99"/>
    <w:semiHidden/>
    <w:unhideWhenUsed/>
    <w:rsid w:val="00935A82"/>
    <w:rPr>
      <w:sz w:val="16"/>
      <w:szCs w:val="16"/>
    </w:rPr>
  </w:style>
  <w:style w:type="paragraph" w:styleId="Kommentartext">
    <w:name w:val="annotation text"/>
    <w:basedOn w:val="Standard"/>
    <w:link w:val="KommentartextZchn"/>
    <w:uiPriority w:val="99"/>
    <w:semiHidden/>
    <w:unhideWhenUsed/>
    <w:rsid w:val="00935A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35A82"/>
    <w:rPr>
      <w:sz w:val="20"/>
      <w:szCs w:val="20"/>
    </w:rPr>
  </w:style>
  <w:style w:type="paragraph" w:styleId="Kommentarthema">
    <w:name w:val="annotation subject"/>
    <w:basedOn w:val="Kommentartext"/>
    <w:next w:val="Kommentartext"/>
    <w:link w:val="KommentarthemaZchn"/>
    <w:uiPriority w:val="99"/>
    <w:semiHidden/>
    <w:unhideWhenUsed/>
    <w:rsid w:val="00935A82"/>
    <w:rPr>
      <w:b/>
      <w:bCs/>
    </w:rPr>
  </w:style>
  <w:style w:type="character" w:customStyle="1" w:styleId="KommentarthemaZchn">
    <w:name w:val="Kommentarthema Zchn"/>
    <w:basedOn w:val="KommentartextZchn"/>
    <w:link w:val="Kommentarthema"/>
    <w:uiPriority w:val="99"/>
    <w:semiHidden/>
    <w:rsid w:val="00935A82"/>
    <w:rPr>
      <w:b/>
      <w:bCs/>
      <w:sz w:val="20"/>
      <w:szCs w:val="20"/>
    </w:rPr>
  </w:style>
  <w:style w:type="paragraph" w:styleId="Sprechblasentext">
    <w:name w:val="Balloon Text"/>
    <w:basedOn w:val="Standard"/>
    <w:link w:val="SprechblasentextZchn"/>
    <w:uiPriority w:val="99"/>
    <w:semiHidden/>
    <w:unhideWhenUsed/>
    <w:rsid w:val="00935A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5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saurl.de/checkt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D19B1-A397-4A9B-82A7-1D3F889C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4180</Words>
  <Characters>26341</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 Wanser</dc:creator>
  <cp:keywords/>
  <dc:description/>
  <cp:lastModifiedBy>Herr Nock</cp:lastModifiedBy>
  <cp:revision>5</cp:revision>
  <cp:lastPrinted>2024-07-29T07:56:00Z</cp:lastPrinted>
  <dcterms:created xsi:type="dcterms:W3CDTF">2024-07-29T08:13:00Z</dcterms:created>
  <dcterms:modified xsi:type="dcterms:W3CDTF">2024-11-18T12:50:00Z</dcterms:modified>
</cp:coreProperties>
</file>